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8" w:type="dxa"/>
        <w:tblLayout w:type="fixed"/>
        <w:tblLook w:val="01E0"/>
      </w:tblPr>
      <w:tblGrid>
        <w:gridCol w:w="4227"/>
        <w:gridCol w:w="1268"/>
        <w:gridCol w:w="4367"/>
      </w:tblGrid>
      <w:tr w:rsidR="00477FE6" w:rsidRPr="00AD3249" w:rsidTr="00B15F78">
        <w:trPr>
          <w:trHeight w:val="2151"/>
        </w:trPr>
        <w:tc>
          <w:tcPr>
            <w:tcW w:w="4227" w:type="dxa"/>
            <w:vAlign w:val="center"/>
          </w:tcPr>
          <w:p w:rsidR="00477FE6" w:rsidRPr="009141BF" w:rsidRDefault="00477FE6" w:rsidP="00B15F78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477FE6" w:rsidRPr="009141BF" w:rsidRDefault="00477FE6" w:rsidP="00B15F78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477FE6" w:rsidRDefault="00477FE6" w:rsidP="00B15F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477FE6" w:rsidRPr="009141BF" w:rsidRDefault="00477FE6" w:rsidP="00B15F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477FE6" w:rsidRPr="009141BF" w:rsidRDefault="00477FE6" w:rsidP="00B15F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477FE6" w:rsidRPr="009141BF" w:rsidRDefault="00477FE6" w:rsidP="00B15F7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Ленина, д.255 «а»,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 Элиста, 358000</w:t>
            </w:r>
          </w:p>
          <w:p w:rsidR="00477FE6" w:rsidRPr="009141BF" w:rsidRDefault="00477FE6" w:rsidP="00B15F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477FE6" w:rsidRPr="00C30FF9" w:rsidRDefault="00477FE6" w:rsidP="00B15F7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5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477FE6" w:rsidRPr="009141BF" w:rsidRDefault="00477FE6" w:rsidP="00B15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477FE6" w:rsidRPr="009141BF" w:rsidRDefault="00477FE6" w:rsidP="00B15F78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477FE6" w:rsidRPr="009141BF" w:rsidRDefault="00477FE6" w:rsidP="00B15F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477FE6" w:rsidRDefault="00477FE6" w:rsidP="00B15F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477FE6" w:rsidRPr="009141BF" w:rsidRDefault="00477FE6" w:rsidP="00B15F7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spellEnd"/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аңhчар</w:t>
            </w:r>
          </w:p>
          <w:p w:rsidR="00477FE6" w:rsidRPr="005B1C1D" w:rsidRDefault="00477FE6" w:rsidP="00B15F7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477FE6" w:rsidRPr="009141BF" w:rsidRDefault="00477FE6" w:rsidP="00B15F78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77FE6" w:rsidRPr="009141BF" w:rsidRDefault="00477FE6" w:rsidP="00B15F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477FE6" w:rsidRPr="009141BF" w:rsidRDefault="00477FE6" w:rsidP="00B15F7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e-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mail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: </w:t>
            </w:r>
            <w:hyperlink r:id="rId7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477FE6" w:rsidRPr="00AD3249" w:rsidRDefault="00477FE6" w:rsidP="00477FE6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477FE6" w:rsidRPr="00386767" w:rsidRDefault="00477FE6" w:rsidP="00477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E6" w:rsidRPr="00B430FA" w:rsidRDefault="00477FE6" w:rsidP="00477F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Организатор торгов:</w:t>
      </w:r>
    </w:p>
    <w:p w:rsidR="00477FE6" w:rsidRDefault="00477FE6" w:rsidP="00477F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Малодербетовского СМО Республики Калмыкия</w:t>
      </w:r>
    </w:p>
    <w:p w:rsidR="00477FE6" w:rsidRDefault="00477FE6" w:rsidP="00477F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359420, РК, с. Малые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Дербеты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10.</w:t>
      </w:r>
    </w:p>
    <w:p w:rsidR="00477FE6" w:rsidRPr="00B430FA" w:rsidRDefault="00477FE6" w:rsidP="00477FE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Специализированная организация</w:t>
      </w:r>
      <w:r w:rsidRPr="00B430FA">
        <w:rPr>
          <w:rFonts w:ascii="Times New Roman" w:hAnsi="Times New Roman" w:cs="Times New Roman"/>
          <w:b/>
          <w:sz w:val="20"/>
          <w:szCs w:val="20"/>
        </w:rPr>
        <w:t>:</w:t>
      </w:r>
    </w:p>
    <w:p w:rsidR="00477FE6" w:rsidRPr="00B430FA" w:rsidRDefault="00477FE6" w:rsidP="00477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ООО «Центр закупок»</w:t>
      </w:r>
    </w:p>
    <w:p w:rsidR="00477FE6" w:rsidRPr="00B430FA" w:rsidRDefault="00477FE6" w:rsidP="00477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  <w:t>358000, г. Элиста, ул.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Губаревича</w:t>
      </w:r>
      <w:proofErr w:type="spellEnd"/>
      <w:r>
        <w:rPr>
          <w:rFonts w:ascii="Times New Roman" w:hAnsi="Times New Roman" w:cs="Times New Roman"/>
          <w:sz w:val="20"/>
          <w:szCs w:val="20"/>
        </w:rPr>
        <w:t>, д. 2</w:t>
      </w:r>
      <w:r w:rsidRPr="00B430F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офис 7.</w:t>
      </w:r>
    </w:p>
    <w:p w:rsidR="00477FE6" w:rsidRPr="00B430FA" w:rsidRDefault="00477FE6" w:rsidP="00477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FE6" w:rsidRPr="00B430FA" w:rsidRDefault="00477FE6" w:rsidP="00477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</w:r>
      <w:r w:rsidRPr="00B430FA">
        <w:rPr>
          <w:rFonts w:ascii="Times New Roman" w:hAnsi="Times New Roman" w:cs="Times New Roman"/>
          <w:sz w:val="20"/>
          <w:szCs w:val="20"/>
        </w:rPr>
        <w:tab/>
        <w:t>Заявитель: О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430FA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Коммунальные сети</w:t>
      </w:r>
      <w:r w:rsidRPr="00B430FA">
        <w:rPr>
          <w:rFonts w:ascii="Times New Roman" w:hAnsi="Times New Roman" w:cs="Times New Roman"/>
          <w:sz w:val="20"/>
          <w:szCs w:val="20"/>
        </w:rPr>
        <w:t>»</w:t>
      </w:r>
    </w:p>
    <w:p w:rsidR="00477FE6" w:rsidRDefault="00477FE6" w:rsidP="00477F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359420, РК,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Малые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Дербеты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Водстроевская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3.</w:t>
      </w:r>
    </w:p>
    <w:p w:rsidR="00477FE6" w:rsidRPr="00B430FA" w:rsidRDefault="00477FE6" w:rsidP="00477F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FE6" w:rsidRDefault="00477FE6" w:rsidP="0047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08/1772</w:t>
      </w:r>
    </w:p>
    <w:p w:rsidR="00477FE6" w:rsidRDefault="00477FE6" w:rsidP="0047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19.07.2012г.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г. Элиста</w:t>
      </w:r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Управление Федеральной антимонопольной службы по Республике Калмыкия 18.07.2012г. поступила жалоба ОАО «Коммунальные сети» (далее – Заявитель) на действия организатора торгов – Администрации Малодербетовского СМО Республики Калмыкия и специализированной организации ООО «Центр закупок» при проведении конкурсного отбора </w:t>
      </w:r>
      <w:r>
        <w:rPr>
          <w:rFonts w:ascii="Times New Roman" w:hAnsi="Times New Roman"/>
          <w:sz w:val="24"/>
          <w:szCs w:val="24"/>
        </w:rPr>
        <w:t xml:space="preserve">на право заключения договора аренды имущества, являющегося собственностью Малодербетовского СМО Республики Калмыкия (извещение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B430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B430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4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190612/1117383/01).</w:t>
      </w:r>
      <w:proofErr w:type="gramEnd"/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жалобе заявитель указывает, что извещение от 19.06.2012 года не содержало сведений о задатке и его размере.</w:t>
      </w:r>
    </w:p>
    <w:p w:rsidR="00477FE6" w:rsidRDefault="00477FE6" w:rsidP="00477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июля 2012 года заявка заявителя была подана в адрес организатора торгов, о чем была получена расписка в получении.</w:t>
      </w:r>
    </w:p>
    <w:p w:rsidR="00477FE6" w:rsidRDefault="00477FE6" w:rsidP="00477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июля 2012 года на Интернет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B430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B430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B430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извещении о проведении торгов появилось изменение о переносе даты окончания подачи заявок и установлении задатка в размере 451677 рублей до 16 июля 2012 года. Извещение о внесении изменений датировано 29 июня 2012 года, однако, как считает заявитель, не было размещено в сети Интернет в указанный день.</w:t>
      </w:r>
    </w:p>
    <w:p w:rsidR="00477FE6" w:rsidRPr="00B430FA" w:rsidRDefault="00477FE6" w:rsidP="00477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, заявитель просит принять соответствующие меры. </w:t>
      </w:r>
    </w:p>
    <w:p w:rsidR="00477FE6" w:rsidRDefault="00477FE6" w:rsidP="00477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11 статьи 18.1 Федерального закона "О защите конкуренции" Управление Федеральной антимонопольной службы по Республике Калмыкия</w:t>
      </w:r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FE6" w:rsidRDefault="00477FE6" w:rsidP="00477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ОПРЕДЕЛИЛО</w:t>
      </w:r>
    </w:p>
    <w:p w:rsidR="00477FE6" w:rsidRPr="005C3E0C" w:rsidRDefault="00477FE6" w:rsidP="00477FE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B13C7">
        <w:rPr>
          <w:rFonts w:ascii="Times New Roman" w:hAnsi="Times New Roman"/>
          <w:sz w:val="24"/>
          <w:szCs w:val="24"/>
        </w:rPr>
        <w:t xml:space="preserve">Назначить рассмотрение жалобы по существу </w:t>
      </w:r>
      <w:r w:rsidRPr="008162A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24</w:t>
      </w:r>
      <w:r w:rsidRPr="008162A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8162A2">
        <w:rPr>
          <w:rFonts w:ascii="Times New Roman" w:hAnsi="Times New Roman"/>
          <w:b/>
          <w:sz w:val="24"/>
          <w:szCs w:val="24"/>
        </w:rPr>
        <w:t>.2012г. в 10 часов 00 минут</w:t>
      </w:r>
      <w:r w:rsidRPr="009B13C7">
        <w:rPr>
          <w:rFonts w:ascii="Times New Roman" w:hAnsi="Times New Roman"/>
          <w:sz w:val="24"/>
          <w:szCs w:val="24"/>
        </w:rPr>
        <w:t xml:space="preserve"> по адресу Республика Калмыкия, г</w:t>
      </w:r>
      <w:r w:rsidRPr="005C3E0C">
        <w:rPr>
          <w:rFonts w:ascii="Times New Roman" w:hAnsi="Times New Roman"/>
          <w:sz w:val="24"/>
          <w:szCs w:val="24"/>
        </w:rPr>
        <w:t>. Элиста, ул. Ленина, 255</w:t>
      </w:r>
      <w:proofErr w:type="gramStart"/>
      <w:r w:rsidRPr="005C3E0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C3E0C">
        <w:rPr>
          <w:rFonts w:ascii="Times New Roman" w:hAnsi="Times New Roman"/>
          <w:sz w:val="24"/>
          <w:szCs w:val="24"/>
        </w:rPr>
        <w:t xml:space="preserve">, 7 этаж, </w:t>
      </w:r>
      <w:proofErr w:type="spellStart"/>
      <w:r w:rsidRPr="005C3E0C">
        <w:rPr>
          <w:rFonts w:ascii="Times New Roman" w:hAnsi="Times New Roman"/>
          <w:sz w:val="24"/>
          <w:szCs w:val="24"/>
        </w:rPr>
        <w:t>каб</w:t>
      </w:r>
      <w:proofErr w:type="spellEnd"/>
      <w:r w:rsidRPr="005C3E0C">
        <w:rPr>
          <w:rFonts w:ascii="Times New Roman" w:hAnsi="Times New Roman"/>
          <w:sz w:val="24"/>
          <w:szCs w:val="24"/>
        </w:rPr>
        <w:t xml:space="preserve">. 713. </w:t>
      </w:r>
      <w:proofErr w:type="gramStart"/>
      <w:r w:rsidRPr="005C3E0C">
        <w:rPr>
          <w:rFonts w:ascii="Times New Roman" w:hAnsi="Times New Roman"/>
          <w:sz w:val="24"/>
          <w:szCs w:val="24"/>
          <w:u w:val="single"/>
        </w:rPr>
        <w:t xml:space="preserve">В соответствии с частью 12 статьи 18.1 Федерального закона "О защите конкуренции" </w:t>
      </w:r>
      <w:r w:rsidRPr="005C3E0C">
        <w:rPr>
          <w:rFonts w:ascii="Times New Roman" w:hAnsi="Times New Roman"/>
          <w:sz w:val="24"/>
          <w:szCs w:val="24"/>
          <w:u w:val="single"/>
        </w:rPr>
        <w:lastRenderedPageBreak/>
        <w:t>"</w:t>
      </w:r>
      <w:r w:rsidRPr="005C3E0C">
        <w:rPr>
          <w:rFonts w:ascii="Times New Roman" w:hAnsi="Times New Roman"/>
          <w:b/>
          <w:sz w:val="24"/>
          <w:szCs w:val="24"/>
          <w:u w:val="single"/>
        </w:rPr>
        <w:t>Организатор торгов</w:t>
      </w:r>
      <w:r w:rsidRPr="005C3E0C">
        <w:rPr>
          <w:rFonts w:ascii="Times New Roman" w:hAnsi="Times New Roman"/>
          <w:sz w:val="24"/>
          <w:szCs w:val="24"/>
          <w:u w:val="single"/>
        </w:rPr>
        <w:t xml:space="preserve">, оператор электронной площадки, конкурсная или аукционная комиссия, действия (бездействия) которых обжалуются, </w:t>
      </w:r>
      <w:r w:rsidRPr="005C3E0C">
        <w:rPr>
          <w:rFonts w:ascii="Times New Roman" w:hAnsi="Times New Roman"/>
          <w:b/>
          <w:sz w:val="24"/>
          <w:szCs w:val="24"/>
          <w:u w:val="single"/>
        </w:rPr>
        <w:t>в течение одного рабочего дня с момента получения уведомления обязаны известить лиц, подавших заявки на участие в торгах</w:t>
      </w:r>
      <w:r w:rsidRPr="005C3E0C">
        <w:rPr>
          <w:rFonts w:ascii="Times New Roman" w:hAnsi="Times New Roman"/>
          <w:sz w:val="24"/>
          <w:szCs w:val="24"/>
          <w:u w:val="single"/>
        </w:rPr>
        <w:t>, о факте поступления жалобы, ее содержании, месте и времени ее рассмотрения".</w:t>
      </w:r>
      <w:proofErr w:type="gramEnd"/>
    </w:p>
    <w:p w:rsidR="00477FE6" w:rsidRPr="005C3E0C" w:rsidRDefault="00477FE6" w:rsidP="0047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0C">
        <w:rPr>
          <w:rFonts w:ascii="Times New Roman" w:hAnsi="Times New Roman"/>
          <w:sz w:val="24"/>
          <w:szCs w:val="24"/>
        </w:rPr>
        <w:tab/>
      </w:r>
      <w:proofErr w:type="gramStart"/>
      <w:r w:rsidRPr="005C3E0C">
        <w:rPr>
          <w:rFonts w:ascii="Times New Roman" w:hAnsi="Times New Roman"/>
          <w:sz w:val="24"/>
          <w:szCs w:val="24"/>
        </w:rPr>
        <w:t>В соответствии с частью 13 статьи 18.1 Федерального закона "О защите конкуренции" "Организатор торгов, оператор электронной площадки, конкурсная или аукционная комиссия, заявитель, а также лица, подавшие заявки на участие в торгах, вправе направить в антимонопольный орган возражения на жалобу или дополнения к ней и участвовать в рассмотрении лично или через своих представителей.</w:t>
      </w:r>
      <w:proofErr w:type="gramEnd"/>
      <w:r w:rsidRPr="005C3E0C">
        <w:rPr>
          <w:rFonts w:ascii="Times New Roman" w:hAnsi="Times New Roman"/>
          <w:sz w:val="24"/>
          <w:szCs w:val="24"/>
        </w:rPr>
        <w:t xml:space="preserve"> Возражение на жалобу направляется в антимонопольный орган не </w:t>
      </w:r>
      <w:proofErr w:type="gramStart"/>
      <w:r w:rsidRPr="005C3E0C">
        <w:rPr>
          <w:rFonts w:ascii="Times New Roman" w:hAnsi="Times New Roman"/>
          <w:sz w:val="24"/>
          <w:szCs w:val="24"/>
        </w:rPr>
        <w:t>позднее</w:t>
      </w:r>
      <w:proofErr w:type="gramEnd"/>
      <w:r w:rsidRPr="005C3E0C">
        <w:rPr>
          <w:rFonts w:ascii="Times New Roman" w:hAnsi="Times New Roman"/>
          <w:sz w:val="24"/>
          <w:szCs w:val="24"/>
        </w:rPr>
        <w:t xml:space="preserve"> чем за два рабочих дня до дня рассмотрения жалобы".</w:t>
      </w:r>
    </w:p>
    <w:p w:rsidR="00477FE6" w:rsidRPr="005C3E0C" w:rsidRDefault="00477FE6" w:rsidP="00477FE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E0C">
        <w:rPr>
          <w:rFonts w:ascii="Times New Roman" w:hAnsi="Times New Roman"/>
          <w:sz w:val="24"/>
          <w:szCs w:val="24"/>
        </w:rPr>
        <w:t xml:space="preserve">В соответствии с частью 15 статьи 18.1 Федерального закона "О защите конкуренции" </w:t>
      </w:r>
      <w:r w:rsidRPr="005C3E0C">
        <w:rPr>
          <w:rFonts w:ascii="Times New Roman" w:hAnsi="Times New Roman"/>
          <w:b/>
          <w:sz w:val="24"/>
          <w:szCs w:val="24"/>
        </w:rPr>
        <w:t>Организатор торгов</w:t>
      </w:r>
      <w:r w:rsidRPr="005C3E0C">
        <w:rPr>
          <w:rFonts w:ascii="Times New Roman" w:hAnsi="Times New Roman"/>
          <w:sz w:val="24"/>
          <w:szCs w:val="24"/>
        </w:rPr>
        <w:t>, действия (бездействие) которого обжалуются, обязан представить на рассмотрение жалобы по существу извещение о торгах, документацию о торгах</w:t>
      </w:r>
      <w:r>
        <w:rPr>
          <w:rFonts w:ascii="Times New Roman" w:hAnsi="Times New Roman"/>
          <w:sz w:val="24"/>
          <w:szCs w:val="24"/>
        </w:rPr>
        <w:t xml:space="preserve"> со всеми приложениями</w:t>
      </w:r>
      <w:r w:rsidRPr="005C3E0C">
        <w:rPr>
          <w:rFonts w:ascii="Times New Roman" w:hAnsi="Times New Roman"/>
          <w:sz w:val="24"/>
          <w:szCs w:val="24"/>
        </w:rPr>
        <w:t xml:space="preserve">, изменения, внесенные в </w:t>
      </w:r>
      <w:r>
        <w:rPr>
          <w:rFonts w:ascii="Times New Roman" w:hAnsi="Times New Roman"/>
          <w:sz w:val="24"/>
          <w:szCs w:val="24"/>
        </w:rPr>
        <w:t xml:space="preserve">аукционную </w:t>
      </w:r>
      <w:r w:rsidRPr="005C3E0C">
        <w:rPr>
          <w:rFonts w:ascii="Times New Roman" w:hAnsi="Times New Roman"/>
          <w:sz w:val="24"/>
          <w:szCs w:val="24"/>
        </w:rPr>
        <w:t xml:space="preserve">документацию, заявки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5C3E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5C3E0C">
        <w:rPr>
          <w:rFonts w:ascii="Times New Roman" w:hAnsi="Times New Roman"/>
          <w:sz w:val="24"/>
          <w:szCs w:val="24"/>
        </w:rPr>
        <w:t>протоколы</w:t>
      </w:r>
      <w:r>
        <w:rPr>
          <w:rFonts w:ascii="Times New Roman" w:hAnsi="Times New Roman"/>
          <w:sz w:val="24"/>
          <w:szCs w:val="24"/>
        </w:rPr>
        <w:t>,</w:t>
      </w:r>
      <w:r w:rsidRPr="005C3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составленные в ходе проведения аукциона</w:t>
      </w:r>
      <w:r w:rsidRPr="005C3E0C">
        <w:rPr>
          <w:rFonts w:ascii="Times New Roman" w:hAnsi="Times New Roman"/>
          <w:sz w:val="24"/>
          <w:szCs w:val="24"/>
        </w:rPr>
        <w:t>, ПСД, аудио-, видеозаписи и иные документы и сведения, составленные</w:t>
      </w:r>
      <w:proofErr w:type="gramEnd"/>
      <w:r w:rsidRPr="005C3E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3E0C">
        <w:rPr>
          <w:rFonts w:ascii="Times New Roman" w:hAnsi="Times New Roman"/>
          <w:sz w:val="24"/>
          <w:szCs w:val="24"/>
        </w:rPr>
        <w:t>в ходе организации и проведения торгов, в том числе документ (постановление, распоряжение, иной акт) о создании комиссии по проведению конкурсного отбора, положение о такой комиссии, письменные объяснения по факту, послужившему основанием для подачи указанной жалобы (</w:t>
      </w:r>
      <w:r w:rsidRPr="005C3E0C">
        <w:rPr>
          <w:rFonts w:ascii="Times New Roman" w:hAnsi="Times New Roman"/>
          <w:b/>
          <w:sz w:val="24"/>
          <w:szCs w:val="24"/>
        </w:rPr>
        <w:t>в случае, если представить информацию невозможно, в сопроводительном письме указать причины</w:t>
      </w:r>
      <w:r w:rsidRPr="005C3E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также иную информацию имеющую значение по делу</w:t>
      </w:r>
      <w:r w:rsidRPr="005C3E0C">
        <w:rPr>
          <w:rFonts w:ascii="Times New Roman" w:hAnsi="Times New Roman"/>
          <w:sz w:val="24"/>
          <w:szCs w:val="24"/>
        </w:rPr>
        <w:t>.</w:t>
      </w:r>
      <w:proofErr w:type="gramEnd"/>
    </w:p>
    <w:p w:rsidR="00477FE6" w:rsidRPr="00FA6997" w:rsidRDefault="00477FE6" w:rsidP="00477FE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C3E0C">
        <w:rPr>
          <w:rFonts w:ascii="Times New Roman" w:hAnsi="Times New Roman"/>
          <w:sz w:val="24"/>
          <w:szCs w:val="24"/>
        </w:rPr>
        <w:t xml:space="preserve"> В соответствии с частью 11 статьи 18.1 Федерального закона «О защите конкуренции» Управление Федеральной антимонопольной службы по Республике Калмыки приостанавливает торги в части заключения договора подряда до</w:t>
      </w:r>
      <w:r>
        <w:rPr>
          <w:rFonts w:ascii="Times New Roman" w:hAnsi="Times New Roman"/>
          <w:sz w:val="24"/>
          <w:szCs w:val="24"/>
        </w:rPr>
        <w:t xml:space="preserve"> рассмотрения жалобы по существу.</w:t>
      </w:r>
    </w:p>
    <w:p w:rsidR="00477FE6" w:rsidRDefault="00477FE6" w:rsidP="00477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A6997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>, организатор торгов</w:t>
      </w:r>
      <w:r w:rsidRPr="00FA6997">
        <w:rPr>
          <w:rFonts w:ascii="Times New Roman" w:hAnsi="Times New Roman"/>
          <w:sz w:val="24"/>
          <w:szCs w:val="24"/>
        </w:rPr>
        <w:t xml:space="preserve"> не вправе заключить </w:t>
      </w:r>
      <w:r>
        <w:rPr>
          <w:rFonts w:ascii="Times New Roman" w:hAnsi="Times New Roman"/>
          <w:sz w:val="24"/>
          <w:szCs w:val="24"/>
        </w:rPr>
        <w:t xml:space="preserve">договор аренды </w:t>
      </w:r>
      <w:r w:rsidRPr="00FA6997">
        <w:rPr>
          <w:rFonts w:ascii="Times New Roman" w:hAnsi="Times New Roman"/>
          <w:sz w:val="24"/>
          <w:szCs w:val="24"/>
        </w:rPr>
        <w:t xml:space="preserve">до рассмотрения жалобы по существу. Срок, установленный для заключения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FA6997">
        <w:rPr>
          <w:rFonts w:ascii="Times New Roman" w:hAnsi="Times New Roman"/>
          <w:sz w:val="24"/>
          <w:szCs w:val="24"/>
        </w:rPr>
        <w:t xml:space="preserve">, подлежит продлению на срок </w:t>
      </w:r>
      <w:r>
        <w:rPr>
          <w:rFonts w:ascii="Times New Roman" w:hAnsi="Times New Roman"/>
          <w:sz w:val="24"/>
          <w:szCs w:val="24"/>
        </w:rPr>
        <w:t>рассмотрения жалобы по существу.</w:t>
      </w:r>
    </w:p>
    <w:p w:rsidR="00477FE6" w:rsidRDefault="00477FE6" w:rsidP="00477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поступлении жалобы размещена на официальном сайте Управления Федеральной антимонопольной службы по Республике Калмыкия </w:t>
      </w:r>
      <w:proofErr w:type="spellStart"/>
      <w:r w:rsidRPr="00DB091D">
        <w:rPr>
          <w:rFonts w:ascii="Times New Roman" w:hAnsi="Times New Roman"/>
          <w:b/>
          <w:sz w:val="24"/>
          <w:szCs w:val="24"/>
        </w:rPr>
        <w:t>kalmykia.f.isfb.ru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Иные права и обязанности сторон регламентированы статьей 18.1 Федерального закона "О защите конкуренции".</w:t>
      </w:r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Руководителя управления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Манжиков В.И.</w:t>
      </w:r>
    </w:p>
    <w:p w:rsidR="00477FE6" w:rsidRDefault="00477FE6" w:rsidP="00477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FE6" w:rsidRPr="006F40AA" w:rsidRDefault="00477FE6" w:rsidP="00477F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6F40AA">
        <w:rPr>
          <w:rFonts w:ascii="Times New Roman" w:hAnsi="Times New Roman"/>
          <w:sz w:val="24"/>
          <w:szCs w:val="24"/>
        </w:rPr>
        <w:t xml:space="preserve"> при предоставлении информации (документов, материалов) просим направить сопроводительное письмо с обоснованием по каждому представленному документу (информации, материалу).</w:t>
      </w:r>
    </w:p>
    <w:p w:rsidR="00477FE6" w:rsidRPr="00A974FF" w:rsidRDefault="00477FE6" w:rsidP="00477F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74FF">
        <w:rPr>
          <w:rFonts w:ascii="Times New Roman" w:hAnsi="Times New Roman"/>
          <w:b/>
          <w:sz w:val="24"/>
          <w:szCs w:val="24"/>
        </w:rPr>
        <w:t>В том, случае, если запрашиваемую информацию (документы, материалы) лицо не может представить, то в сопроводительном письме необходимо указать причины, по которым они не могут быть представлены.</w:t>
      </w:r>
    </w:p>
    <w:p w:rsidR="00477FE6" w:rsidRPr="006F40AA" w:rsidRDefault="00477FE6" w:rsidP="00477F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proofErr w:type="gramStart"/>
      <w:r w:rsidRPr="006F40AA">
        <w:rPr>
          <w:rFonts w:ascii="Times New Roman" w:hAnsi="Times New Roman"/>
          <w:sz w:val="24"/>
          <w:szCs w:val="24"/>
        </w:rPr>
        <w:t xml:space="preserve">В соответствии с частью 5 статьи 19.8 Кодекса об административных правонарушения Российской Федерации </w:t>
      </w:r>
      <w:r w:rsidRPr="006F40AA">
        <w:rPr>
          <w:rFonts w:ascii="Times New Roman" w:hAnsi="Times New Roman"/>
          <w:i/>
          <w:sz w:val="24"/>
          <w:szCs w:val="24"/>
        </w:rPr>
        <w:t>«</w:t>
      </w: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настоящей статьи, а равно представление в федеральный антимонопольный орган, его территориальный орган заведомо недостоверных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сведений (информации) -</w:t>
      </w:r>
    </w:p>
    <w:p w:rsidR="00477FE6" w:rsidRPr="008162A2" w:rsidRDefault="00477FE6" w:rsidP="00477F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влечет наложение административного штрафа на граждан в размере от одной </w:t>
      </w:r>
      <w:proofErr w:type="gramStart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тысячи пятисот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до двух тысяч пятисот рублей; на должностных лиц - от десяти тысяч до пятнадцати тысяч рублей; </w:t>
      </w:r>
      <w:r w:rsidRPr="00A974FF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на юридических лиц - от трехсот тысяч до пятисот тысяч рублей</w:t>
      </w:r>
      <w:r w:rsidRPr="006F40AA">
        <w:rPr>
          <w:rFonts w:ascii="Times New Roman" w:hAnsi="Times New Roman"/>
          <w:i/>
          <w:sz w:val="24"/>
          <w:szCs w:val="24"/>
        </w:rPr>
        <w:t>».</w:t>
      </w:r>
    </w:p>
    <w:p w:rsidR="00E016DD" w:rsidRDefault="00E016DD"/>
    <w:sectPr w:rsidR="00E016DD" w:rsidSect="008162A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0C9"/>
    <w:multiLevelType w:val="hybridMultilevel"/>
    <w:tmpl w:val="D67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FE6"/>
    <w:rsid w:val="00477FE6"/>
    <w:rsid w:val="00E0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7FE6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77FE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rsid w:val="00477F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08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2012-07-20T11:39:00Z</dcterms:created>
  <dcterms:modified xsi:type="dcterms:W3CDTF">2012-07-20T11:40:00Z</dcterms:modified>
</cp:coreProperties>
</file>