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D9" w:rsidRPr="00FF3A8B" w:rsidRDefault="009141D9" w:rsidP="009141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ДОКЛАД</w:t>
      </w:r>
      <w:r w:rsidR="00FE4B3A" w:rsidRPr="00FF3A8B">
        <w:rPr>
          <w:rFonts w:ascii="Times New Roman" w:hAnsi="Times New Roman" w:cs="Times New Roman"/>
          <w:sz w:val="32"/>
          <w:szCs w:val="32"/>
        </w:rPr>
        <w:t xml:space="preserve"> ПО ВОПРОСУ:</w:t>
      </w:r>
    </w:p>
    <w:p w:rsidR="009141D9" w:rsidRPr="00FF3A8B" w:rsidRDefault="009141D9" w:rsidP="009141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«</w:t>
      </w:r>
      <w:r w:rsidR="00C00676" w:rsidRPr="00FF3A8B">
        <w:rPr>
          <w:rFonts w:ascii="Times New Roman" w:hAnsi="Times New Roman" w:cs="Times New Roman"/>
          <w:sz w:val="32"/>
          <w:szCs w:val="32"/>
        </w:rPr>
        <w:t>ПРАКТИКА ПРИМЕНЕНИЯ</w:t>
      </w:r>
      <w:r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943D5A" w:rsidRPr="00FF3A8B">
        <w:rPr>
          <w:rFonts w:ascii="Times New Roman" w:hAnsi="Times New Roman" w:cs="Times New Roman"/>
          <w:sz w:val="32"/>
          <w:szCs w:val="32"/>
        </w:rPr>
        <w:t>НОРМ ЗАКО</w:t>
      </w:r>
      <w:r w:rsidR="00C00676" w:rsidRPr="00FF3A8B">
        <w:rPr>
          <w:rFonts w:ascii="Times New Roman" w:hAnsi="Times New Roman" w:cs="Times New Roman"/>
          <w:sz w:val="32"/>
          <w:szCs w:val="32"/>
        </w:rPr>
        <w:t>НА О КО</w:t>
      </w:r>
      <w:r w:rsidR="000176D9" w:rsidRPr="00FF3A8B">
        <w:rPr>
          <w:rFonts w:ascii="Times New Roman" w:hAnsi="Times New Roman" w:cs="Times New Roman"/>
          <w:sz w:val="32"/>
          <w:szCs w:val="32"/>
        </w:rPr>
        <w:t>Н</w:t>
      </w:r>
      <w:r w:rsidR="00C00676" w:rsidRPr="00FF3A8B">
        <w:rPr>
          <w:rFonts w:ascii="Times New Roman" w:hAnsi="Times New Roman" w:cs="Times New Roman"/>
          <w:sz w:val="32"/>
          <w:szCs w:val="32"/>
        </w:rPr>
        <w:t>ТРАКТНОЙ СИСТЕМЕ В РАМКАХ ПРЕД</w:t>
      </w:r>
      <w:r w:rsidR="00FE4B3A" w:rsidRPr="00FF3A8B">
        <w:rPr>
          <w:rFonts w:ascii="Times New Roman" w:hAnsi="Times New Roman" w:cs="Times New Roman"/>
          <w:sz w:val="32"/>
          <w:szCs w:val="32"/>
        </w:rPr>
        <w:t>О</w:t>
      </w:r>
      <w:r w:rsidR="00C00676" w:rsidRPr="00FF3A8B">
        <w:rPr>
          <w:rFonts w:ascii="Times New Roman" w:hAnsi="Times New Roman" w:cs="Times New Roman"/>
          <w:sz w:val="32"/>
          <w:szCs w:val="32"/>
        </w:rPr>
        <w:t>СТАВЛЕНЫХ</w:t>
      </w:r>
      <w:r w:rsidR="000176D9" w:rsidRPr="00FF3A8B">
        <w:rPr>
          <w:rFonts w:ascii="Times New Roman" w:hAnsi="Times New Roman" w:cs="Times New Roman"/>
          <w:sz w:val="32"/>
          <w:szCs w:val="32"/>
        </w:rPr>
        <w:t xml:space="preserve"> ПОЛНОМОЧИЙ</w:t>
      </w:r>
      <w:r w:rsidRPr="00FF3A8B">
        <w:rPr>
          <w:rFonts w:ascii="Times New Roman" w:hAnsi="Times New Roman" w:cs="Times New Roman"/>
          <w:sz w:val="32"/>
          <w:szCs w:val="32"/>
        </w:rPr>
        <w:t>»</w:t>
      </w:r>
    </w:p>
    <w:p w:rsidR="00113377" w:rsidRPr="00FF3A8B" w:rsidRDefault="00113377" w:rsidP="001133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noProof/>
          <w:sz w:val="32"/>
          <w:szCs w:val="32"/>
        </w:rPr>
      </w:pPr>
      <w:r w:rsidRPr="00FF3A8B">
        <w:rPr>
          <w:rFonts w:ascii="Times New Roman" w:hAnsi="Times New Roman"/>
          <w:b/>
          <w:noProof/>
          <w:sz w:val="32"/>
          <w:szCs w:val="32"/>
        </w:rPr>
        <w:t>Типовые массовые нарушения</w:t>
      </w:r>
      <w:r w:rsidR="00C21DCB" w:rsidRPr="00FF3A8B">
        <w:rPr>
          <w:rFonts w:ascii="Times New Roman" w:hAnsi="Times New Roman"/>
          <w:b/>
          <w:noProof/>
          <w:sz w:val="32"/>
          <w:szCs w:val="32"/>
        </w:rPr>
        <w:t>, выявленные в действиях Заказчиков, Уполномоченн</w:t>
      </w:r>
      <w:r w:rsidR="00F70F4F" w:rsidRPr="00FF3A8B">
        <w:rPr>
          <w:rFonts w:ascii="Times New Roman" w:hAnsi="Times New Roman"/>
          <w:b/>
          <w:noProof/>
          <w:sz w:val="32"/>
          <w:szCs w:val="32"/>
        </w:rPr>
        <w:t>ых</w:t>
      </w:r>
      <w:r w:rsidR="00C21DCB" w:rsidRPr="00FF3A8B">
        <w:rPr>
          <w:rFonts w:ascii="Times New Roman" w:hAnsi="Times New Roman"/>
          <w:b/>
          <w:noProof/>
          <w:sz w:val="32"/>
          <w:szCs w:val="32"/>
        </w:rPr>
        <w:t xml:space="preserve"> орган</w:t>
      </w:r>
      <w:r w:rsidR="00F70F4F" w:rsidRPr="00FF3A8B">
        <w:rPr>
          <w:rFonts w:ascii="Times New Roman" w:hAnsi="Times New Roman"/>
          <w:b/>
          <w:noProof/>
          <w:sz w:val="32"/>
          <w:szCs w:val="32"/>
        </w:rPr>
        <w:t>ов</w:t>
      </w:r>
      <w:r w:rsidRPr="00FF3A8B">
        <w:rPr>
          <w:rFonts w:ascii="Times New Roman" w:hAnsi="Times New Roman"/>
          <w:b/>
          <w:noProof/>
          <w:sz w:val="32"/>
          <w:szCs w:val="32"/>
        </w:rPr>
        <w:t>.</w:t>
      </w:r>
    </w:p>
    <w:p w:rsidR="00F70F4F" w:rsidRPr="00FF3A8B" w:rsidRDefault="00F70F4F" w:rsidP="00F70F4F">
      <w:pPr>
        <w:pStyle w:val="a4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</w:t>
      </w:r>
      <w:r w:rsidRPr="00FF3A8B">
        <w:rPr>
          <w:rFonts w:ascii="Times New Roman" w:hAnsi="Times New Roman"/>
          <w:noProof/>
          <w:sz w:val="32"/>
          <w:szCs w:val="32"/>
        </w:rPr>
        <w:t xml:space="preserve">По статистике Калмыцкого УФАС России на территории Республики Калмыкия наибольший процент закупок, проводимых Заказчиками осуществляется путем проведения электронного аукциона, это порядка </w:t>
      </w:r>
      <w:r w:rsidR="00EB5E2A">
        <w:rPr>
          <w:rFonts w:ascii="Times New Roman" w:hAnsi="Times New Roman"/>
          <w:noProof/>
          <w:sz w:val="32"/>
          <w:szCs w:val="32"/>
        </w:rPr>
        <w:t>76</w:t>
      </w:r>
      <w:r w:rsidRPr="00FF3A8B">
        <w:rPr>
          <w:rFonts w:ascii="Times New Roman" w:hAnsi="Times New Roman"/>
          <w:noProof/>
          <w:sz w:val="32"/>
          <w:szCs w:val="32"/>
        </w:rPr>
        <w:t>%</w:t>
      </w:r>
      <w:r w:rsidR="00FF3A8B" w:rsidRPr="00FF3A8B">
        <w:rPr>
          <w:rFonts w:ascii="Times New Roman" w:hAnsi="Times New Roman"/>
          <w:noProof/>
          <w:sz w:val="32"/>
          <w:szCs w:val="32"/>
        </w:rPr>
        <w:t xml:space="preserve">, </w:t>
      </w:r>
      <w:r w:rsidR="00EB5E2A">
        <w:rPr>
          <w:rFonts w:ascii="Times New Roman" w:hAnsi="Times New Roman"/>
          <w:noProof/>
          <w:sz w:val="32"/>
          <w:szCs w:val="32"/>
        </w:rPr>
        <w:t>21</w:t>
      </w:r>
      <w:r w:rsidR="00FF3A8B" w:rsidRPr="00FF3A8B">
        <w:rPr>
          <w:rFonts w:ascii="Times New Roman" w:hAnsi="Times New Roman"/>
          <w:noProof/>
          <w:sz w:val="32"/>
          <w:szCs w:val="32"/>
        </w:rPr>
        <w:t xml:space="preserve">% - это закупки путем запроса котировок, </w:t>
      </w:r>
      <w:r w:rsidR="00EB5E2A">
        <w:rPr>
          <w:rFonts w:ascii="Times New Roman" w:hAnsi="Times New Roman"/>
          <w:noProof/>
          <w:sz w:val="32"/>
          <w:szCs w:val="32"/>
        </w:rPr>
        <w:t>2</w:t>
      </w:r>
      <w:r w:rsidR="00FF3A8B" w:rsidRPr="00FF3A8B">
        <w:rPr>
          <w:rFonts w:ascii="Times New Roman" w:hAnsi="Times New Roman"/>
          <w:noProof/>
          <w:sz w:val="32"/>
          <w:szCs w:val="32"/>
        </w:rPr>
        <w:t xml:space="preserve">% - закупки путем открытых конкурсов и </w:t>
      </w:r>
      <w:r w:rsidR="00EB5E2A">
        <w:rPr>
          <w:rFonts w:ascii="Times New Roman" w:hAnsi="Times New Roman"/>
          <w:noProof/>
          <w:sz w:val="32"/>
          <w:szCs w:val="32"/>
        </w:rPr>
        <w:t>1</w:t>
      </w:r>
      <w:r w:rsidR="00FF3A8B" w:rsidRPr="00FF3A8B">
        <w:rPr>
          <w:rFonts w:ascii="Times New Roman" w:hAnsi="Times New Roman"/>
          <w:noProof/>
          <w:sz w:val="32"/>
          <w:szCs w:val="32"/>
        </w:rPr>
        <w:t>%</w:t>
      </w:r>
      <w:r w:rsidR="00D33A98">
        <w:rPr>
          <w:rFonts w:ascii="Times New Roman" w:hAnsi="Times New Roman"/>
          <w:noProof/>
          <w:sz w:val="32"/>
          <w:szCs w:val="32"/>
        </w:rPr>
        <w:t xml:space="preserve"> лишь составляет </w:t>
      </w:r>
      <w:r w:rsidR="00FF3A8B" w:rsidRPr="00FF3A8B">
        <w:rPr>
          <w:rFonts w:ascii="Times New Roman" w:hAnsi="Times New Roman"/>
          <w:noProof/>
          <w:sz w:val="32"/>
          <w:szCs w:val="32"/>
        </w:rPr>
        <w:t>закупка запросом предложений.</w:t>
      </w:r>
      <w:r w:rsidRPr="00FF3A8B">
        <w:rPr>
          <w:rFonts w:ascii="Times New Roman" w:hAnsi="Times New Roman"/>
          <w:noProof/>
          <w:sz w:val="32"/>
          <w:szCs w:val="32"/>
        </w:rPr>
        <w:t xml:space="preserve"> В </w:t>
      </w:r>
      <w:r w:rsidR="00FF3A8B" w:rsidRPr="00FF3A8B">
        <w:rPr>
          <w:rFonts w:ascii="Times New Roman" w:hAnsi="Times New Roman"/>
          <w:noProof/>
          <w:sz w:val="32"/>
          <w:szCs w:val="32"/>
        </w:rPr>
        <w:t>этой связи</w:t>
      </w:r>
      <w:r w:rsidRPr="00FF3A8B">
        <w:rPr>
          <w:rFonts w:ascii="Times New Roman" w:hAnsi="Times New Roman"/>
          <w:noProof/>
          <w:sz w:val="32"/>
          <w:szCs w:val="32"/>
        </w:rPr>
        <w:t xml:space="preserve">, явные нарушения наблюдаются как раз таки при проведении </w:t>
      </w:r>
      <w:r w:rsidR="00FF3A8B" w:rsidRPr="00FF3A8B">
        <w:rPr>
          <w:rFonts w:ascii="Times New Roman" w:hAnsi="Times New Roman"/>
          <w:noProof/>
          <w:sz w:val="32"/>
          <w:szCs w:val="32"/>
        </w:rPr>
        <w:t>электронных аукционов.</w:t>
      </w:r>
    </w:p>
    <w:p w:rsidR="00741F7C" w:rsidRPr="00741F7C" w:rsidRDefault="00D33A98" w:rsidP="005E5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</w:rPr>
        <w:t xml:space="preserve"> </w:t>
      </w:r>
      <w:r w:rsidR="00741F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 xml:space="preserve">Так, анализ практики </w:t>
      </w:r>
      <w:r w:rsidR="00741F7C">
        <w:rPr>
          <w:rFonts w:ascii="Times New Roman" w:eastAsia="Times New Roman" w:hAnsi="Times New Roman" w:cs="Times New Roman"/>
          <w:sz w:val="32"/>
          <w:szCs w:val="32"/>
        </w:rPr>
        <w:t>Калмыц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>кого УФАС России по рассмотрению жалоб участников закупок на действия уполномоченных органов и государственных (муниципальных) заказчиков показал, что:</w:t>
      </w:r>
      <w:proofErr w:type="gramEnd"/>
    </w:p>
    <w:p w:rsidR="00741F7C" w:rsidRPr="00741F7C" w:rsidRDefault="00741F7C" w:rsidP="00741F7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5E57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41F7C">
        <w:rPr>
          <w:rFonts w:ascii="Times New Roman" w:eastAsia="Times New Roman" w:hAnsi="Times New Roman" w:cs="Times New Roman"/>
          <w:sz w:val="32"/>
          <w:szCs w:val="32"/>
        </w:rPr>
        <w:t>Наиболее часто встречающимися нарушениями являются:</w:t>
      </w:r>
    </w:p>
    <w:p w:rsidR="005E57F7" w:rsidRDefault="005E57F7" w:rsidP="005E57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proofErr w:type="gramStart"/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>Первое: в техническом задании у заказчиков – это излишне установленные требования к товару, который будет использоваться при выполнение работ, таких как, (например): химический состав компонентов входящий в состав товара, механические и физические свойства товара, а так же требования к результатам испытаний, которые в свою очередь не могут быть известны участникам на стадии формирования подачи заявок.</w:t>
      </w:r>
      <w:proofErr w:type="gramEnd"/>
    </w:p>
    <w:p w:rsidR="005E57F7" w:rsidRDefault="005E57F7" w:rsidP="005E57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>Второе (эти нарушения встречаются немного реже) нарушение, которое допускают заказчики – это общая часть документации, которая, как правило, формируется без учета внесенных изменений в Закон №44-ФЗ;</w:t>
      </w:r>
    </w:p>
    <w:p w:rsidR="00741F7C" w:rsidRPr="00741F7C" w:rsidRDefault="005E57F7" w:rsidP="005E57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4843EF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 xml:space="preserve">Так же, нередко, </w:t>
      </w:r>
      <w:r w:rsidR="00741F7C">
        <w:rPr>
          <w:rFonts w:ascii="Times New Roman" w:eastAsia="Times New Roman" w:hAnsi="Times New Roman" w:cs="Times New Roman"/>
          <w:sz w:val="32"/>
          <w:szCs w:val="32"/>
        </w:rPr>
        <w:t>Управлением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 xml:space="preserve"> устанавливаются следующие нарушения Закона о контрактной системе в действиях заказчиков и уполномоченных органов, это:</w:t>
      </w:r>
    </w:p>
    <w:p w:rsidR="00741F7C" w:rsidRPr="00741F7C" w:rsidRDefault="005E57F7" w:rsidP="0074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>-  неправомерный отказ в допуске (допуск) участников закупок;</w:t>
      </w:r>
    </w:p>
    <w:p w:rsidR="00741F7C" w:rsidRPr="00741F7C" w:rsidRDefault="006F7A3E" w:rsidP="0074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>- не соответствие конкурсной, аукционной и котировочной документации требованиям Закона о контрактной системе:  указание в документации на товарные знаки, а так же формирование технического задания с нарушением требований Закона о контрактной системе – часто техническое задание формируется исходя из принципа «</w:t>
      </w:r>
      <w:r w:rsidR="005E57F7">
        <w:rPr>
          <w:rFonts w:ascii="Times New Roman" w:eastAsia="Times New Roman" w:hAnsi="Times New Roman" w:cs="Times New Roman"/>
          <w:sz w:val="32"/>
          <w:szCs w:val="32"/>
        </w:rPr>
        <w:t>из потребностей Заказчика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 xml:space="preserve">». </w:t>
      </w:r>
      <w:r w:rsidR="005E57F7">
        <w:rPr>
          <w:rFonts w:ascii="Times New Roman" w:eastAsia="Times New Roman" w:hAnsi="Times New Roman" w:cs="Times New Roman"/>
          <w:sz w:val="32"/>
          <w:szCs w:val="32"/>
        </w:rPr>
        <w:t>При этом</w:t>
      </w:r>
      <w:proofErr w:type="gramStart"/>
      <w:r w:rsidR="005E57F7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="005E57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 xml:space="preserve">Заказчики </w:t>
      </w:r>
      <w:r w:rsidR="005E57F7">
        <w:rPr>
          <w:rFonts w:ascii="Times New Roman" w:eastAsia="Times New Roman" w:hAnsi="Times New Roman" w:cs="Times New Roman"/>
          <w:sz w:val="32"/>
          <w:szCs w:val="32"/>
        </w:rPr>
        <w:t xml:space="preserve">не обосновывают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этого </w:t>
      </w:r>
      <w:r w:rsidR="005E57F7">
        <w:rPr>
          <w:rFonts w:ascii="Times New Roman" w:eastAsia="Times New Roman" w:hAnsi="Times New Roman" w:cs="Times New Roman"/>
          <w:sz w:val="32"/>
          <w:szCs w:val="32"/>
        </w:rPr>
        <w:t>в описании объекта закупки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41F7C" w:rsidRPr="00741F7C" w:rsidRDefault="00741F7C" w:rsidP="0074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41F7C">
        <w:rPr>
          <w:rFonts w:ascii="Times New Roman" w:eastAsia="Times New Roman" w:hAnsi="Times New Roman" w:cs="Times New Roman"/>
          <w:sz w:val="32"/>
          <w:szCs w:val="32"/>
        </w:rPr>
        <w:lastRenderedPageBreak/>
        <w:t>- необоснованное установление заказчиками в аукционной (конкурсной) документации требований к  участнику, либо к заявке противоречащих законодательству о закупках;</w:t>
      </w:r>
    </w:p>
    <w:p w:rsidR="00741F7C" w:rsidRPr="00741F7C" w:rsidRDefault="00741F7C" w:rsidP="0074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41F7C">
        <w:rPr>
          <w:rFonts w:ascii="Times New Roman" w:eastAsia="Times New Roman" w:hAnsi="Times New Roman" w:cs="Times New Roman"/>
          <w:sz w:val="32"/>
          <w:szCs w:val="32"/>
        </w:rPr>
        <w:t>-  размещение информации с грубыми нарушениями;</w:t>
      </w:r>
    </w:p>
    <w:p w:rsidR="00741F7C" w:rsidRDefault="00741F7C" w:rsidP="0074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41F7C">
        <w:rPr>
          <w:rFonts w:ascii="Times New Roman" w:eastAsia="Times New Roman" w:hAnsi="Times New Roman" w:cs="Times New Roman"/>
          <w:sz w:val="32"/>
          <w:szCs w:val="32"/>
        </w:rPr>
        <w:t>- несоответствие информации указанной в плане закупок, плане-графике и  извещении о проведении закупки информации содержащейся в аукционной (конкурсной) документации.</w:t>
      </w:r>
    </w:p>
    <w:p w:rsidR="005E57F7" w:rsidRDefault="006F7A3E" w:rsidP="005E57F7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статистике, б</w:t>
      </w:r>
      <w:r w:rsidR="005E57F7">
        <w:rPr>
          <w:rFonts w:ascii="Times New Roman" w:hAnsi="Times New Roman"/>
          <w:sz w:val="32"/>
        </w:rPr>
        <w:t>ольшинство допущенных нарушений содержится в</w:t>
      </w:r>
      <w:r w:rsidR="005E57F7" w:rsidRPr="00F313DD">
        <w:rPr>
          <w:rFonts w:ascii="Times New Roman" w:hAnsi="Times New Roman"/>
          <w:b/>
          <w:sz w:val="32"/>
        </w:rPr>
        <w:t xml:space="preserve"> документации о закупках и технических задани</w:t>
      </w:r>
      <w:r w:rsidR="005E57F7">
        <w:rPr>
          <w:rFonts w:ascii="Times New Roman" w:hAnsi="Times New Roman"/>
          <w:b/>
          <w:sz w:val="32"/>
        </w:rPr>
        <w:t>ях</w:t>
      </w:r>
      <w:r w:rsidR="005E57F7">
        <w:rPr>
          <w:rFonts w:ascii="Times New Roman" w:hAnsi="Times New Roman"/>
          <w:sz w:val="32"/>
        </w:rPr>
        <w:t>.</w:t>
      </w:r>
    </w:p>
    <w:p w:rsidR="006F7A3E" w:rsidRPr="005E57F7" w:rsidRDefault="006F7A3E" w:rsidP="006F7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E57F7">
        <w:rPr>
          <w:rFonts w:ascii="Times New Roman" w:eastAsia="Times New Roman" w:hAnsi="Times New Roman" w:cs="Times New Roman"/>
          <w:sz w:val="32"/>
          <w:szCs w:val="32"/>
        </w:rPr>
        <w:t>Так, заказчики при подготовке аукционной, конкурсной  документации не могут сформировать весь перечень необходимых для выполнения работ или перечень качественных, технических характеристик товаров, работ, услуг, а зачастую они вообще отсутствуют, что не только нарушает Закон о контрактной системе, но и дает возможность для поля деятельности недобросовестных поставщиков стремящихся получить выгоду для себя в ущерб интересов заказчика.</w:t>
      </w:r>
      <w:proofErr w:type="gramEnd"/>
      <w:r w:rsidRPr="005E57F7">
        <w:rPr>
          <w:rFonts w:ascii="Times New Roman" w:eastAsia="Times New Roman" w:hAnsi="Times New Roman" w:cs="Times New Roman"/>
          <w:sz w:val="32"/>
          <w:szCs w:val="32"/>
        </w:rPr>
        <w:t xml:space="preserve">  У них возникает множество проблем и при формировании предмета закупки, что ведет к объединению в одной закупке различных товаров, работ и услуг (например, лекарственных средств и медицинского оборудования, выполнение работ и поставка товаров). </w:t>
      </w:r>
    </w:p>
    <w:p w:rsidR="005E57F7" w:rsidRDefault="006F7A3E" w:rsidP="005E57F7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Также,</w:t>
      </w:r>
      <w:r w:rsidR="005E57F7">
        <w:rPr>
          <w:rFonts w:ascii="Times New Roman" w:hAnsi="Times New Roman"/>
          <w:sz w:val="32"/>
        </w:rPr>
        <w:t xml:space="preserve"> действия</w:t>
      </w:r>
      <w:r>
        <w:rPr>
          <w:rFonts w:ascii="Times New Roman" w:hAnsi="Times New Roman"/>
          <w:sz w:val="32"/>
        </w:rPr>
        <w:t>,</w:t>
      </w:r>
      <w:r w:rsidR="005E57F7">
        <w:rPr>
          <w:rFonts w:ascii="Times New Roman" w:hAnsi="Times New Roman"/>
          <w:sz w:val="32"/>
        </w:rPr>
        <w:t xml:space="preserve"> связанные с необоснованными отклонениями участников закупок занимают треть всех оцениваемых действий заказчиков, а избыточные требования к участникам закупок и  поставляемым товарам, работам, услугам, которые зачастую выражаются в необъективном (неправильном) </w:t>
      </w:r>
      <w:r w:rsidR="005E57F7" w:rsidRPr="00CE2EF3">
        <w:rPr>
          <w:rFonts w:ascii="Times New Roman" w:hAnsi="Times New Roman"/>
          <w:sz w:val="32"/>
        </w:rPr>
        <w:t>описани</w:t>
      </w:r>
      <w:r w:rsidR="005E57F7">
        <w:rPr>
          <w:rFonts w:ascii="Times New Roman" w:hAnsi="Times New Roman"/>
          <w:sz w:val="32"/>
        </w:rPr>
        <w:t>и</w:t>
      </w:r>
      <w:r w:rsidR="005E57F7" w:rsidRPr="00CE2EF3">
        <w:rPr>
          <w:rFonts w:ascii="Times New Roman" w:hAnsi="Times New Roman"/>
          <w:sz w:val="32"/>
        </w:rPr>
        <w:t xml:space="preserve"> объектов закупок</w:t>
      </w:r>
      <w:r w:rsidR="005E57F7">
        <w:rPr>
          <w:rFonts w:ascii="Times New Roman" w:hAnsi="Times New Roman"/>
          <w:sz w:val="32"/>
        </w:rPr>
        <w:t xml:space="preserve"> и «запутанностью» </w:t>
      </w:r>
      <w:r w:rsidR="005E57F7" w:rsidRPr="00CE2EF3">
        <w:rPr>
          <w:rFonts w:ascii="Times New Roman" w:hAnsi="Times New Roman"/>
          <w:sz w:val="32"/>
        </w:rPr>
        <w:t>инструкций по заполнению заявок</w:t>
      </w:r>
      <w:r w:rsidR="005E57F7">
        <w:rPr>
          <w:rFonts w:ascii="Times New Roman" w:hAnsi="Times New Roman"/>
          <w:sz w:val="32"/>
        </w:rPr>
        <w:t xml:space="preserve">, что занимает почти 50 % от всех нарушений. </w:t>
      </w:r>
    </w:p>
    <w:p w:rsidR="00AA2528" w:rsidRPr="00741F7C" w:rsidRDefault="005E57F7" w:rsidP="006F7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4843E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>Нередки случаи, когда требования Закона о контрактной системе в части допуска (не допуска) участника закупки вообще не выполняются, а часто совершается одним</w:t>
      </w:r>
      <w:r w:rsidR="006F4EF0">
        <w:rPr>
          <w:rFonts w:ascii="Times New Roman" w:eastAsia="Times New Roman" w:hAnsi="Times New Roman" w:cs="Times New Roman"/>
          <w:sz w:val="32"/>
          <w:szCs w:val="32"/>
        </w:rPr>
        <w:t>и и теме же лицами неоднократно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 xml:space="preserve">, что </w:t>
      </w:r>
      <w:r w:rsidR="006F4EF0">
        <w:rPr>
          <w:rFonts w:ascii="Times New Roman" w:eastAsia="Times New Roman" w:hAnsi="Times New Roman" w:cs="Times New Roman"/>
          <w:sz w:val="32"/>
          <w:szCs w:val="32"/>
        </w:rPr>
        <w:t>также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 xml:space="preserve"> подтверждает то</w:t>
      </w:r>
      <w:r w:rsidR="006F4EF0">
        <w:rPr>
          <w:rFonts w:ascii="Times New Roman" w:eastAsia="Times New Roman" w:hAnsi="Times New Roman" w:cs="Times New Roman"/>
          <w:sz w:val="32"/>
          <w:szCs w:val="32"/>
        </w:rPr>
        <w:t>т факт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>, что в органах практически не уделяют внимание повышению квалификации служащих</w:t>
      </w:r>
      <w:r w:rsidR="006F4EF0">
        <w:rPr>
          <w:rFonts w:ascii="Times New Roman" w:eastAsia="Times New Roman" w:hAnsi="Times New Roman" w:cs="Times New Roman"/>
          <w:sz w:val="32"/>
          <w:szCs w:val="32"/>
        </w:rPr>
        <w:t>, а также текучестью кадров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6F4EF0">
        <w:rPr>
          <w:rFonts w:ascii="Times New Roman" w:eastAsia="Times New Roman" w:hAnsi="Times New Roman" w:cs="Times New Roman"/>
          <w:sz w:val="32"/>
          <w:szCs w:val="32"/>
        </w:rPr>
        <w:t>Ввиду этого, многие заказчики</w:t>
      </w:r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 xml:space="preserve"> прибегают к помощи специализированных </w:t>
      </w:r>
      <w:proofErr w:type="gramStart"/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>организаций</w:t>
      </w:r>
      <w:proofErr w:type="gramEnd"/>
      <w:r w:rsidR="00741F7C" w:rsidRPr="00741F7C">
        <w:rPr>
          <w:rFonts w:ascii="Times New Roman" w:eastAsia="Times New Roman" w:hAnsi="Times New Roman" w:cs="Times New Roman"/>
          <w:sz w:val="32"/>
          <w:szCs w:val="32"/>
        </w:rPr>
        <w:t xml:space="preserve"> которые, как показывает практика, бывают не достаточно квалифицированы, в связи с чем, продолжается нарушение требований Закона о контрактной системе.</w:t>
      </w:r>
      <w:r w:rsidR="00AB686F" w:rsidRPr="00741F7C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</w:p>
    <w:p w:rsidR="00D0581D" w:rsidRPr="00AB686F" w:rsidRDefault="006F4EF0" w:rsidP="006F4E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</w:t>
      </w:r>
      <w:r w:rsidR="00D0581D" w:rsidRPr="00AB686F">
        <w:rPr>
          <w:rFonts w:ascii="Times New Roman" w:eastAsia="Times New Roman" w:hAnsi="Times New Roman" w:cs="Times New Roman"/>
          <w:sz w:val="32"/>
          <w:szCs w:val="32"/>
        </w:rPr>
        <w:t xml:space="preserve">Следует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также </w:t>
      </w:r>
      <w:r w:rsidR="00D0581D" w:rsidRPr="00AB686F">
        <w:rPr>
          <w:rFonts w:ascii="Times New Roman" w:eastAsia="Times New Roman" w:hAnsi="Times New Roman" w:cs="Times New Roman"/>
          <w:sz w:val="32"/>
          <w:szCs w:val="32"/>
        </w:rPr>
        <w:t xml:space="preserve">отметить, что не уменьшается число необоснованных отказов в допуске участнику и необоснованных допусков победителей, т.к. порой заказчики, так формируют техническое задание, что сами в итоги не понимают какие требования к товару, работам, услугам они установили и на основании чего. Нередки случаи, когда инструкция по заполнению первой части заявки сформирована так, что не только участник закупки не могут </w:t>
      </w:r>
      <w:proofErr w:type="gramStart"/>
      <w:r w:rsidR="00D0581D" w:rsidRPr="00AB686F">
        <w:rPr>
          <w:rFonts w:ascii="Times New Roman" w:eastAsia="Times New Roman" w:hAnsi="Times New Roman" w:cs="Times New Roman"/>
          <w:sz w:val="32"/>
          <w:szCs w:val="32"/>
        </w:rPr>
        <w:t>разобраться что там написано</w:t>
      </w:r>
      <w:proofErr w:type="gramEnd"/>
      <w:r w:rsidR="00D0581D" w:rsidRPr="00AB686F">
        <w:rPr>
          <w:rFonts w:ascii="Times New Roman" w:eastAsia="Times New Roman" w:hAnsi="Times New Roman" w:cs="Times New Roman"/>
          <w:sz w:val="32"/>
          <w:szCs w:val="32"/>
        </w:rPr>
        <w:t>, но и сам заказчик путается в ней, при рассмотрении заявок. </w:t>
      </w:r>
    </w:p>
    <w:p w:rsidR="00F93193" w:rsidRPr="00FF3A8B" w:rsidRDefault="00F93193" w:rsidP="00F93193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      </w:t>
      </w:r>
      <w:r w:rsidRPr="00FF3A8B">
        <w:rPr>
          <w:rFonts w:ascii="Times New Roman" w:eastAsia="Calibri" w:hAnsi="Times New Roman"/>
          <w:sz w:val="32"/>
          <w:szCs w:val="32"/>
        </w:rPr>
        <w:t>Также имеются нарушения в части заключения контрактов с единственным поставщиком, изменениями контракта. Так, таковыми является:</w:t>
      </w:r>
    </w:p>
    <w:p w:rsidR="00F93193" w:rsidRPr="00FF3A8B" w:rsidRDefault="00F93193" w:rsidP="00F93193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FF3A8B">
        <w:rPr>
          <w:rFonts w:ascii="Times New Roman" w:eastAsia="Calibri" w:hAnsi="Times New Roman"/>
          <w:sz w:val="32"/>
          <w:szCs w:val="32"/>
        </w:rPr>
        <w:t xml:space="preserve">         - Нарушение сроков уведомления о заключения контрактов с единственным поставщиком контролирующ</w:t>
      </w:r>
      <w:r w:rsidR="00CF30F4">
        <w:rPr>
          <w:rFonts w:ascii="Times New Roman" w:eastAsia="Calibri" w:hAnsi="Times New Roman"/>
          <w:sz w:val="32"/>
          <w:szCs w:val="32"/>
        </w:rPr>
        <w:t>его</w:t>
      </w:r>
      <w:r w:rsidRPr="00FF3A8B">
        <w:rPr>
          <w:rFonts w:ascii="Times New Roman" w:eastAsia="Calibri" w:hAnsi="Times New Roman"/>
          <w:sz w:val="32"/>
          <w:szCs w:val="32"/>
        </w:rPr>
        <w:t xml:space="preserve"> орган</w:t>
      </w:r>
      <w:r w:rsidR="00CF30F4">
        <w:rPr>
          <w:rFonts w:ascii="Times New Roman" w:eastAsia="Calibri" w:hAnsi="Times New Roman"/>
          <w:sz w:val="32"/>
          <w:szCs w:val="32"/>
        </w:rPr>
        <w:t>а</w:t>
      </w:r>
      <w:r w:rsidR="000C0793">
        <w:rPr>
          <w:rFonts w:ascii="Times New Roman" w:eastAsia="Calibri" w:hAnsi="Times New Roman"/>
          <w:sz w:val="32"/>
          <w:szCs w:val="32"/>
        </w:rPr>
        <w:t>, предусмотренного</w:t>
      </w:r>
      <w:r w:rsidRPr="00FF3A8B">
        <w:rPr>
          <w:rFonts w:ascii="Times New Roman" w:eastAsia="Calibri" w:hAnsi="Times New Roman"/>
          <w:sz w:val="32"/>
          <w:szCs w:val="32"/>
        </w:rPr>
        <w:t xml:space="preserve"> частью 2 статьи 93.</w:t>
      </w:r>
    </w:p>
    <w:p w:rsidR="00F93193" w:rsidRPr="00FF3A8B" w:rsidRDefault="00F93193" w:rsidP="00F93193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FF3A8B">
        <w:rPr>
          <w:rFonts w:ascii="Times New Roman" w:eastAsia="Calibri" w:hAnsi="Times New Roman"/>
          <w:sz w:val="32"/>
          <w:szCs w:val="32"/>
        </w:rPr>
        <w:t xml:space="preserve">         - не</w:t>
      </w:r>
      <w:r w:rsidR="006F4EF0">
        <w:rPr>
          <w:rFonts w:ascii="Times New Roman" w:eastAsia="Calibri" w:hAnsi="Times New Roman"/>
          <w:sz w:val="32"/>
          <w:szCs w:val="32"/>
        </w:rPr>
        <w:t xml:space="preserve"> своевременное </w:t>
      </w:r>
      <w:r w:rsidRPr="00FF3A8B">
        <w:rPr>
          <w:rFonts w:ascii="Times New Roman" w:eastAsia="Calibri" w:hAnsi="Times New Roman"/>
          <w:sz w:val="32"/>
          <w:szCs w:val="32"/>
        </w:rPr>
        <w:t>размещение отчетов по исполнению контрактов, «</w:t>
      </w:r>
      <w:proofErr w:type="spellStart"/>
      <w:r w:rsidRPr="00FF3A8B">
        <w:rPr>
          <w:rFonts w:ascii="Times New Roman" w:eastAsia="Calibri" w:hAnsi="Times New Roman"/>
          <w:sz w:val="32"/>
          <w:szCs w:val="32"/>
        </w:rPr>
        <w:t>этапности</w:t>
      </w:r>
      <w:proofErr w:type="spellEnd"/>
      <w:r w:rsidRPr="00FF3A8B">
        <w:rPr>
          <w:rFonts w:ascii="Times New Roman" w:eastAsia="Calibri" w:hAnsi="Times New Roman"/>
          <w:sz w:val="32"/>
          <w:szCs w:val="32"/>
        </w:rPr>
        <w:t xml:space="preserve">» его исполнения, что предусмотрено </w:t>
      </w:r>
      <w:proofErr w:type="gramStart"/>
      <w:r w:rsidRPr="00FF3A8B">
        <w:rPr>
          <w:rFonts w:ascii="Times New Roman" w:eastAsia="Calibri" w:hAnsi="Times New Roman"/>
          <w:sz w:val="32"/>
          <w:szCs w:val="32"/>
        </w:rPr>
        <w:t>ч</w:t>
      </w:r>
      <w:proofErr w:type="gramEnd"/>
      <w:r w:rsidRPr="00FF3A8B">
        <w:rPr>
          <w:rFonts w:ascii="Times New Roman" w:eastAsia="Calibri" w:hAnsi="Times New Roman"/>
          <w:sz w:val="32"/>
          <w:szCs w:val="32"/>
        </w:rPr>
        <w:t>.9 ст.94 ФЗ№44;</w:t>
      </w:r>
    </w:p>
    <w:p w:rsidR="006F4EF0" w:rsidRDefault="00F93193" w:rsidP="00A049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FF3A8B">
        <w:rPr>
          <w:rFonts w:ascii="Times New Roman" w:eastAsia="Calibri" w:hAnsi="Times New Roman"/>
          <w:sz w:val="32"/>
          <w:szCs w:val="32"/>
        </w:rPr>
        <w:t xml:space="preserve"> - не своевременное размещение в ЕИС информации об изменении контракта либо его расторжении, что нарушает требования </w:t>
      </w:r>
      <w:proofErr w:type="gramStart"/>
      <w:r w:rsidRPr="00FF3A8B">
        <w:rPr>
          <w:rFonts w:ascii="Times New Roman" w:eastAsia="Calibri" w:hAnsi="Times New Roman"/>
          <w:sz w:val="32"/>
          <w:szCs w:val="32"/>
        </w:rPr>
        <w:t>ч</w:t>
      </w:r>
      <w:proofErr w:type="gramEnd"/>
      <w:r w:rsidRPr="00FF3A8B">
        <w:rPr>
          <w:rFonts w:ascii="Times New Roman" w:eastAsia="Calibri" w:hAnsi="Times New Roman"/>
          <w:sz w:val="32"/>
          <w:szCs w:val="32"/>
        </w:rPr>
        <w:t>. 26 ст. 95 Закона о конт</w:t>
      </w:r>
      <w:r w:rsidR="006F4EF0">
        <w:rPr>
          <w:rFonts w:ascii="Times New Roman" w:eastAsia="Calibri" w:hAnsi="Times New Roman"/>
          <w:sz w:val="32"/>
          <w:szCs w:val="32"/>
        </w:rPr>
        <w:t>рактной системе в сфере закупок;</w:t>
      </w:r>
    </w:p>
    <w:p w:rsidR="006F4EF0" w:rsidRDefault="006F4EF0" w:rsidP="006F4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- </w:t>
      </w:r>
      <w:r w:rsidR="00A04951" w:rsidRPr="00A04951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не направление в срок информации и документов об </w:t>
      </w:r>
      <w:r>
        <w:rPr>
          <w:rFonts w:ascii="Times New Roman" w:hAnsi="Times New Roman" w:cs="Times New Roman"/>
          <w:sz w:val="32"/>
          <w:szCs w:val="32"/>
        </w:rPr>
        <w:t>изменениях контракта, исполнении контракта, расторжении контракта, приемки поставленного товара, выполненной работы, оказанной услуги</w:t>
      </w:r>
      <w:r w:rsidR="00397DE2">
        <w:rPr>
          <w:rFonts w:ascii="Times New Roman" w:hAnsi="Times New Roman" w:cs="Times New Roman"/>
          <w:sz w:val="32"/>
          <w:szCs w:val="32"/>
        </w:rPr>
        <w:t xml:space="preserve">, в нарушение </w:t>
      </w:r>
      <w:proofErr w:type="gramStart"/>
      <w:r w:rsidR="00397DE2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397DE2">
        <w:rPr>
          <w:rFonts w:ascii="Times New Roman" w:hAnsi="Times New Roman" w:cs="Times New Roman"/>
          <w:sz w:val="32"/>
          <w:szCs w:val="32"/>
        </w:rPr>
        <w:t>.3 ст. 103 ФЗ№44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4951" w:rsidRDefault="006F4EF0" w:rsidP="00A04951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Все вышеу</w:t>
      </w:r>
      <w:r w:rsidR="00A04951">
        <w:rPr>
          <w:rFonts w:ascii="Times New Roman" w:hAnsi="Times New Roman"/>
          <w:sz w:val="32"/>
        </w:rPr>
        <w:t>казанные нарушения по своей сути связаны между собой, что влечет нарушения основного принципа данного Закона</w:t>
      </w:r>
      <w:r>
        <w:rPr>
          <w:rFonts w:ascii="Times New Roman" w:hAnsi="Times New Roman"/>
          <w:sz w:val="32"/>
        </w:rPr>
        <w:t xml:space="preserve"> </w:t>
      </w:r>
      <w:r w:rsidR="00A04951">
        <w:rPr>
          <w:rFonts w:ascii="Times New Roman" w:hAnsi="Times New Roman"/>
          <w:sz w:val="32"/>
        </w:rPr>
        <w:t>-</w:t>
      </w:r>
      <w:r>
        <w:rPr>
          <w:rFonts w:ascii="Times New Roman" w:hAnsi="Times New Roman"/>
          <w:sz w:val="32"/>
        </w:rPr>
        <w:t xml:space="preserve"> </w:t>
      </w:r>
      <w:r w:rsidR="00A04951">
        <w:rPr>
          <w:rFonts w:ascii="Times New Roman" w:hAnsi="Times New Roman"/>
          <w:sz w:val="32"/>
        </w:rPr>
        <w:t>это принцип</w:t>
      </w:r>
      <w:r>
        <w:rPr>
          <w:rFonts w:ascii="Times New Roman" w:hAnsi="Times New Roman"/>
          <w:sz w:val="32"/>
        </w:rPr>
        <w:t>а открытости и</w:t>
      </w:r>
      <w:r w:rsidR="00A04951">
        <w:rPr>
          <w:rFonts w:ascii="Times New Roman" w:hAnsi="Times New Roman"/>
          <w:sz w:val="32"/>
        </w:rPr>
        <w:t xml:space="preserve"> </w:t>
      </w:r>
      <w:proofErr w:type="spellStart"/>
      <w:r w:rsidR="00A04951">
        <w:rPr>
          <w:rFonts w:ascii="Times New Roman" w:hAnsi="Times New Roman"/>
          <w:sz w:val="32"/>
        </w:rPr>
        <w:t>конкурентности</w:t>
      </w:r>
      <w:proofErr w:type="spellEnd"/>
      <w:r w:rsidR="00A04951">
        <w:rPr>
          <w:rFonts w:ascii="Times New Roman" w:hAnsi="Times New Roman"/>
          <w:sz w:val="32"/>
        </w:rPr>
        <w:t xml:space="preserve"> (ст.8</w:t>
      </w:r>
      <w:r>
        <w:rPr>
          <w:rFonts w:ascii="Times New Roman" w:hAnsi="Times New Roman"/>
          <w:sz w:val="32"/>
        </w:rPr>
        <w:t xml:space="preserve"> ФЗ№44</w:t>
      </w:r>
      <w:r w:rsidR="00397DE2">
        <w:rPr>
          <w:rFonts w:ascii="Times New Roman" w:hAnsi="Times New Roman"/>
          <w:sz w:val="32"/>
        </w:rPr>
        <w:t>)</w:t>
      </w:r>
      <w:r w:rsidR="004843EF">
        <w:rPr>
          <w:rFonts w:ascii="Times New Roman" w:hAnsi="Times New Roman"/>
          <w:sz w:val="32"/>
        </w:rPr>
        <w:t xml:space="preserve"> при осуществлении закупок</w:t>
      </w:r>
      <w:r w:rsidR="00A04951">
        <w:rPr>
          <w:rFonts w:ascii="Times New Roman" w:hAnsi="Times New Roman"/>
          <w:sz w:val="32"/>
        </w:rPr>
        <w:t>.</w:t>
      </w:r>
    </w:p>
    <w:p w:rsidR="00D33A98" w:rsidRPr="005B6CC1" w:rsidRDefault="005B6CC1" w:rsidP="00D33A98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proofErr w:type="gramStart"/>
      <w:r w:rsidR="00D33A98" w:rsidRPr="005B6CC1">
        <w:rPr>
          <w:rFonts w:ascii="Times New Roman" w:hAnsi="Times New Roman"/>
          <w:sz w:val="32"/>
        </w:rPr>
        <w:t xml:space="preserve">Безусловно, </w:t>
      </w:r>
      <w:r w:rsidRPr="00D0581D">
        <w:rPr>
          <w:rFonts w:ascii="Times New Roman" w:eastAsia="Times New Roman" w:hAnsi="Times New Roman" w:cs="Times New Roman"/>
          <w:sz w:val="32"/>
          <w:szCs w:val="32"/>
        </w:rPr>
        <w:t>допущенные нарушения</w:t>
      </w:r>
      <w:r w:rsidR="00AB686F">
        <w:rPr>
          <w:rFonts w:ascii="Times New Roman" w:eastAsia="Times New Roman" w:hAnsi="Times New Roman" w:cs="Times New Roman"/>
          <w:sz w:val="32"/>
          <w:szCs w:val="32"/>
        </w:rPr>
        <w:t>, выявленные Калмыцким УФАС России по результатам рассмотрения жалоб и проведения проверок</w:t>
      </w:r>
      <w:r w:rsidRPr="00D0581D">
        <w:rPr>
          <w:rFonts w:ascii="Times New Roman" w:eastAsia="Times New Roman" w:hAnsi="Times New Roman" w:cs="Times New Roman"/>
          <w:sz w:val="32"/>
          <w:szCs w:val="32"/>
        </w:rPr>
        <w:t>, в большей степени, являются следствием постоянно меняющегося законодательства РФ в сфере закупок, а так же незнания Закона о контрактной системе (правовой безграмотности)</w:t>
      </w:r>
      <w:r w:rsidRPr="005B6CC1">
        <w:rPr>
          <w:rFonts w:ascii="Times New Roman" w:hAnsi="Times New Roman"/>
          <w:sz w:val="32"/>
        </w:rPr>
        <w:t xml:space="preserve"> и вызваны слабой компетентностью Заказчиков,</w:t>
      </w:r>
      <w:r w:rsidRPr="00D0581D">
        <w:rPr>
          <w:rFonts w:ascii="Times New Roman" w:eastAsia="Times New Roman" w:hAnsi="Times New Roman" w:cs="Times New Roman"/>
          <w:sz w:val="32"/>
          <w:szCs w:val="32"/>
        </w:rPr>
        <w:t xml:space="preserve"> отсутствием квалификации (квалифицированных специалистов) в узких вопросах, в том числе отсутствием навыков работы на официальном сайте (ЕИС). </w:t>
      </w:r>
      <w:proofErr w:type="gramEnd"/>
    </w:p>
    <w:p w:rsidR="00D33A98" w:rsidRDefault="00D33A98" w:rsidP="00D33A98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Эти причины могут быть устранены исключительно повышением уровня знаний и профессиональных компетенций </w:t>
      </w:r>
      <w:r w:rsidR="00F93193">
        <w:rPr>
          <w:rFonts w:ascii="Times New Roman" w:hAnsi="Times New Roman"/>
          <w:sz w:val="32"/>
        </w:rPr>
        <w:t>З</w:t>
      </w:r>
      <w:r>
        <w:rPr>
          <w:rFonts w:ascii="Times New Roman" w:hAnsi="Times New Roman"/>
          <w:sz w:val="32"/>
        </w:rPr>
        <w:t>аказчиков.</w:t>
      </w:r>
    </w:p>
    <w:p w:rsidR="00AE4F02" w:rsidRPr="00FF3A8B" w:rsidRDefault="00AE4F02" w:rsidP="00AE4F02">
      <w:pPr>
        <w:pStyle w:val="a4"/>
        <w:ind w:firstLine="709"/>
        <w:jc w:val="both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Теперь, хотелось бы рассказать об </w:t>
      </w:r>
      <w:r w:rsidRPr="00FF3A8B">
        <w:rPr>
          <w:rFonts w:ascii="Times New Roman" w:hAnsi="Times New Roman"/>
          <w:b/>
          <w:noProof/>
          <w:sz w:val="32"/>
          <w:szCs w:val="32"/>
        </w:rPr>
        <w:t>Итог</w:t>
      </w:r>
      <w:r>
        <w:rPr>
          <w:rFonts w:ascii="Times New Roman" w:hAnsi="Times New Roman"/>
          <w:b/>
          <w:noProof/>
          <w:sz w:val="32"/>
          <w:szCs w:val="32"/>
        </w:rPr>
        <w:t>ах</w:t>
      </w:r>
      <w:r w:rsidRPr="00FF3A8B">
        <w:rPr>
          <w:rFonts w:ascii="Times New Roman" w:hAnsi="Times New Roman"/>
          <w:b/>
          <w:noProof/>
          <w:sz w:val="32"/>
          <w:szCs w:val="32"/>
        </w:rPr>
        <w:t xml:space="preserve"> контроля за соблюдением законодательства Российской Федерации о контрактной системе в сфере закупок</w:t>
      </w:r>
      <w:r>
        <w:rPr>
          <w:rFonts w:ascii="Times New Roman" w:hAnsi="Times New Roman"/>
          <w:b/>
          <w:noProof/>
          <w:sz w:val="32"/>
          <w:szCs w:val="32"/>
        </w:rPr>
        <w:t xml:space="preserve"> Калмыцким УФАС России</w:t>
      </w:r>
      <w:r w:rsidRPr="00FF3A8B">
        <w:rPr>
          <w:rFonts w:ascii="Times New Roman" w:hAnsi="Times New Roman"/>
          <w:b/>
          <w:noProof/>
          <w:sz w:val="32"/>
          <w:szCs w:val="32"/>
        </w:rPr>
        <w:t>.</w:t>
      </w:r>
    </w:p>
    <w:p w:rsidR="00113377" w:rsidRPr="00FF3A8B" w:rsidRDefault="00AE4F02" w:rsidP="00113377">
      <w:pPr>
        <w:pStyle w:val="aa"/>
        <w:numPr>
          <w:ilvl w:val="0"/>
          <w:numId w:val="3"/>
        </w:numPr>
        <w:tabs>
          <w:tab w:val="clear" w:pos="432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AE4F02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Pr="00AE4F02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AE4F02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За</w:t>
      </w:r>
      <w:r w:rsidR="00113377" w:rsidRPr="00FF3A8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период </w:t>
      </w:r>
      <w:r w:rsidR="00113377" w:rsidRPr="00FF3A8B">
        <w:rPr>
          <w:rFonts w:ascii="Times New Roman" w:hAnsi="Times New Roman"/>
          <w:sz w:val="32"/>
          <w:szCs w:val="32"/>
        </w:rPr>
        <w:t>201</w:t>
      </w:r>
      <w:r w:rsidR="007D045B">
        <w:rPr>
          <w:rFonts w:ascii="Times New Roman" w:hAnsi="Times New Roman"/>
          <w:sz w:val="32"/>
          <w:szCs w:val="32"/>
        </w:rPr>
        <w:t>7</w:t>
      </w:r>
      <w:r w:rsidR="00113377" w:rsidRPr="00FF3A8B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>а</w:t>
      </w:r>
      <w:r w:rsidR="00A84AE5" w:rsidRPr="00FF3A8B">
        <w:rPr>
          <w:rFonts w:ascii="Times New Roman" w:hAnsi="Times New Roman"/>
          <w:sz w:val="32"/>
          <w:szCs w:val="32"/>
        </w:rPr>
        <w:t xml:space="preserve"> и </w:t>
      </w:r>
      <w:r w:rsidR="00A84AE5" w:rsidRPr="00FF3A8B">
        <w:rPr>
          <w:rFonts w:ascii="Times New Roman" w:hAnsi="Times New Roman"/>
          <w:sz w:val="32"/>
          <w:szCs w:val="32"/>
          <w:lang w:val="en-US"/>
        </w:rPr>
        <w:t>I</w:t>
      </w:r>
      <w:r w:rsidR="00A84AE5" w:rsidRPr="00FF3A8B">
        <w:rPr>
          <w:rFonts w:ascii="Times New Roman" w:hAnsi="Times New Roman"/>
          <w:sz w:val="32"/>
          <w:szCs w:val="32"/>
        </w:rPr>
        <w:t xml:space="preserve"> квартал 201</w:t>
      </w:r>
      <w:r w:rsidR="007D045B">
        <w:rPr>
          <w:rFonts w:ascii="Times New Roman" w:hAnsi="Times New Roman"/>
          <w:sz w:val="32"/>
          <w:szCs w:val="32"/>
        </w:rPr>
        <w:t>8</w:t>
      </w:r>
      <w:r w:rsidR="00A84AE5" w:rsidRPr="00FF3A8B">
        <w:rPr>
          <w:rFonts w:ascii="Times New Roman" w:hAnsi="Times New Roman"/>
          <w:sz w:val="32"/>
          <w:szCs w:val="32"/>
        </w:rPr>
        <w:t xml:space="preserve"> года</w:t>
      </w:r>
      <w:r w:rsidR="00113377" w:rsidRPr="00FF3A8B">
        <w:rPr>
          <w:rFonts w:ascii="Times New Roman" w:hAnsi="Times New Roman"/>
          <w:sz w:val="32"/>
          <w:szCs w:val="32"/>
        </w:rPr>
        <w:t xml:space="preserve"> реализация государственной политики в области контроля за соблюдением законодательства Российской Федерации о контрактной системе в сфере закупок Калмыцким УФАС России проводилась по следующим направлениям:</w:t>
      </w:r>
    </w:p>
    <w:p w:rsidR="00113377" w:rsidRPr="00FF3A8B" w:rsidRDefault="00113377" w:rsidP="00113377">
      <w:pPr>
        <w:pStyle w:val="a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F3A8B">
        <w:rPr>
          <w:rFonts w:ascii="Times New Roman" w:hAnsi="Times New Roman"/>
          <w:b/>
          <w:sz w:val="32"/>
          <w:szCs w:val="32"/>
        </w:rPr>
        <w:t xml:space="preserve">           2.1 Осуществление плановых и внеплановых проверок</w:t>
      </w:r>
    </w:p>
    <w:p w:rsidR="007D103D" w:rsidRPr="00FF3A8B" w:rsidRDefault="00113377" w:rsidP="007D103D">
      <w:pPr>
        <w:pStyle w:val="aa"/>
        <w:numPr>
          <w:ilvl w:val="0"/>
          <w:numId w:val="3"/>
        </w:numPr>
        <w:tabs>
          <w:tab w:val="clear" w:pos="432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>В</w:t>
      </w:r>
      <w:r w:rsidR="00130217" w:rsidRPr="00FF3A8B">
        <w:rPr>
          <w:rFonts w:ascii="Times New Roman" w:hAnsi="Times New Roman"/>
          <w:sz w:val="32"/>
          <w:szCs w:val="32"/>
        </w:rPr>
        <w:t xml:space="preserve"> соответствии с положениями статьи 99 Закона №44-ФЗ </w:t>
      </w:r>
      <w:r w:rsidRPr="00FF3A8B">
        <w:rPr>
          <w:rFonts w:ascii="Times New Roman" w:hAnsi="Times New Roman"/>
          <w:sz w:val="32"/>
          <w:szCs w:val="32"/>
        </w:rPr>
        <w:t>з</w:t>
      </w:r>
      <w:r w:rsidR="007D103D" w:rsidRPr="00FF3A8B">
        <w:rPr>
          <w:rFonts w:ascii="Times New Roman" w:hAnsi="Times New Roman"/>
          <w:sz w:val="32"/>
          <w:szCs w:val="32"/>
        </w:rPr>
        <w:t>а 201</w:t>
      </w:r>
      <w:r w:rsidR="007D045B">
        <w:rPr>
          <w:rFonts w:ascii="Times New Roman" w:hAnsi="Times New Roman"/>
          <w:sz w:val="32"/>
          <w:szCs w:val="32"/>
        </w:rPr>
        <w:t>7</w:t>
      </w:r>
      <w:r w:rsidR="007D103D" w:rsidRPr="00FF3A8B">
        <w:rPr>
          <w:rFonts w:ascii="Times New Roman" w:hAnsi="Times New Roman"/>
          <w:sz w:val="32"/>
          <w:szCs w:val="32"/>
        </w:rPr>
        <w:t xml:space="preserve"> г</w:t>
      </w:r>
      <w:r w:rsidR="00EB523D" w:rsidRPr="00FF3A8B">
        <w:rPr>
          <w:rFonts w:ascii="Times New Roman" w:hAnsi="Times New Roman"/>
          <w:sz w:val="32"/>
          <w:szCs w:val="32"/>
        </w:rPr>
        <w:t xml:space="preserve">. и </w:t>
      </w:r>
      <w:r w:rsidR="00EB523D" w:rsidRPr="00FF3A8B">
        <w:rPr>
          <w:rFonts w:ascii="Times New Roman" w:hAnsi="Times New Roman"/>
          <w:sz w:val="32"/>
          <w:szCs w:val="32"/>
          <w:lang w:val="en-US"/>
        </w:rPr>
        <w:t>I</w:t>
      </w:r>
      <w:r w:rsidR="00EB523D" w:rsidRPr="00FF3A8B">
        <w:rPr>
          <w:rFonts w:ascii="Times New Roman" w:hAnsi="Times New Roman"/>
          <w:sz w:val="32"/>
          <w:szCs w:val="32"/>
        </w:rPr>
        <w:t xml:space="preserve"> квартал 201</w:t>
      </w:r>
      <w:r w:rsidR="007D045B">
        <w:rPr>
          <w:rFonts w:ascii="Times New Roman" w:hAnsi="Times New Roman"/>
          <w:sz w:val="32"/>
          <w:szCs w:val="32"/>
        </w:rPr>
        <w:t>8</w:t>
      </w:r>
      <w:r w:rsidR="00EB523D" w:rsidRPr="00FF3A8B">
        <w:rPr>
          <w:rFonts w:ascii="Times New Roman" w:hAnsi="Times New Roman"/>
          <w:sz w:val="32"/>
          <w:szCs w:val="32"/>
        </w:rPr>
        <w:t>г.</w:t>
      </w:r>
      <w:r w:rsidR="007D103D" w:rsidRPr="00FF3A8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7D103D" w:rsidRPr="00FF3A8B">
        <w:rPr>
          <w:rFonts w:ascii="Times New Roman" w:hAnsi="Times New Roman"/>
          <w:sz w:val="32"/>
          <w:szCs w:val="32"/>
        </w:rPr>
        <w:t xml:space="preserve">Калмыцким управлением Федеральной антимонопольной службы России проведено </w:t>
      </w:r>
      <w:r w:rsidR="007D045B">
        <w:rPr>
          <w:rFonts w:ascii="Times New Roman" w:hAnsi="Times New Roman"/>
          <w:sz w:val="32"/>
          <w:szCs w:val="32"/>
        </w:rPr>
        <w:t>39</w:t>
      </w:r>
      <w:r w:rsidR="007D103D" w:rsidRPr="00FF3A8B">
        <w:rPr>
          <w:rFonts w:ascii="Times New Roman" w:hAnsi="Times New Roman"/>
          <w:sz w:val="32"/>
          <w:szCs w:val="32"/>
        </w:rPr>
        <w:t xml:space="preserve"> </w:t>
      </w:r>
      <w:r w:rsidR="00830D36" w:rsidRPr="00FF3A8B">
        <w:rPr>
          <w:rFonts w:ascii="Times New Roman" w:hAnsi="Times New Roman"/>
          <w:sz w:val="32"/>
          <w:szCs w:val="32"/>
        </w:rPr>
        <w:t>контрольных мероприяти</w:t>
      </w:r>
      <w:r w:rsidR="00EB523D" w:rsidRPr="00FF3A8B">
        <w:rPr>
          <w:rFonts w:ascii="Times New Roman" w:hAnsi="Times New Roman"/>
          <w:sz w:val="32"/>
          <w:szCs w:val="32"/>
        </w:rPr>
        <w:t>я</w:t>
      </w:r>
      <w:r w:rsidR="007D103D" w:rsidRPr="00FF3A8B">
        <w:rPr>
          <w:rFonts w:ascii="Times New Roman" w:hAnsi="Times New Roman"/>
          <w:sz w:val="32"/>
          <w:szCs w:val="32"/>
        </w:rPr>
        <w:t>, из них:</w:t>
      </w:r>
      <w:proofErr w:type="gramEnd"/>
    </w:p>
    <w:p w:rsidR="007D103D" w:rsidRPr="00FF3A8B" w:rsidRDefault="007D103D" w:rsidP="007D103D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- </w:t>
      </w:r>
      <w:r w:rsidR="00EB523D" w:rsidRPr="00FF3A8B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7D045B">
        <w:rPr>
          <w:rFonts w:ascii="Times New Roman" w:hAnsi="Times New Roman" w:cs="Times New Roman"/>
          <w:sz w:val="32"/>
          <w:szCs w:val="32"/>
        </w:rPr>
        <w:t>6</w:t>
      </w:r>
      <w:r w:rsidRPr="00FF3A8B">
        <w:rPr>
          <w:rFonts w:ascii="Times New Roman" w:hAnsi="Times New Roman" w:cs="Times New Roman"/>
          <w:sz w:val="32"/>
          <w:szCs w:val="32"/>
        </w:rPr>
        <w:t xml:space="preserve"> плановых проверок (проверено </w:t>
      </w:r>
      <w:r w:rsidR="007D045B">
        <w:rPr>
          <w:rFonts w:ascii="Times New Roman" w:hAnsi="Times New Roman" w:cs="Times New Roman"/>
          <w:sz w:val="32"/>
          <w:szCs w:val="32"/>
        </w:rPr>
        <w:t xml:space="preserve">622 </w:t>
      </w:r>
      <w:r w:rsidRPr="00FF3A8B">
        <w:rPr>
          <w:rFonts w:ascii="Times New Roman" w:hAnsi="Times New Roman" w:cs="Times New Roman"/>
          <w:sz w:val="32"/>
          <w:szCs w:val="32"/>
        </w:rPr>
        <w:t>закупк</w:t>
      </w:r>
      <w:r w:rsidR="00130217" w:rsidRPr="00FF3A8B">
        <w:rPr>
          <w:rFonts w:ascii="Times New Roman" w:hAnsi="Times New Roman" w:cs="Times New Roman"/>
          <w:sz w:val="32"/>
          <w:szCs w:val="32"/>
        </w:rPr>
        <w:t>и</w:t>
      </w:r>
      <w:r w:rsidR="000E0138" w:rsidRPr="00FF3A8B">
        <w:rPr>
          <w:rFonts w:ascii="Times New Roman" w:hAnsi="Times New Roman" w:cs="Times New Roman"/>
          <w:sz w:val="32"/>
          <w:szCs w:val="32"/>
        </w:rPr>
        <w:t>).</w:t>
      </w:r>
      <w:r w:rsidR="000A6864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CE52E6" w:rsidRPr="00FF3A8B">
        <w:rPr>
          <w:rFonts w:ascii="Times New Roman" w:hAnsi="Times New Roman" w:cs="Times New Roman"/>
          <w:sz w:val="32"/>
          <w:szCs w:val="32"/>
        </w:rPr>
        <w:t xml:space="preserve">Из них в </w:t>
      </w:r>
      <w:r w:rsidR="007F6D5D">
        <w:rPr>
          <w:rFonts w:ascii="Times New Roman" w:hAnsi="Times New Roman" w:cs="Times New Roman"/>
          <w:sz w:val="32"/>
          <w:szCs w:val="32"/>
        </w:rPr>
        <w:t>16</w:t>
      </w:r>
      <w:r w:rsidR="00CE52E6" w:rsidRPr="00FF3A8B">
        <w:rPr>
          <w:rFonts w:ascii="Times New Roman" w:hAnsi="Times New Roman" w:cs="Times New Roman"/>
          <w:sz w:val="32"/>
          <w:szCs w:val="32"/>
        </w:rPr>
        <w:t xml:space="preserve"> закупках в</w:t>
      </w:r>
      <w:r w:rsidR="000A6864" w:rsidRPr="00FF3A8B">
        <w:rPr>
          <w:rFonts w:ascii="Times New Roman" w:hAnsi="Times New Roman" w:cs="Times New Roman"/>
          <w:sz w:val="32"/>
          <w:szCs w:val="32"/>
        </w:rPr>
        <w:t>ыявлен</w:t>
      </w:r>
      <w:r w:rsidR="00EB523D" w:rsidRPr="00FF3A8B">
        <w:rPr>
          <w:rFonts w:ascii="Times New Roman" w:hAnsi="Times New Roman" w:cs="Times New Roman"/>
          <w:sz w:val="32"/>
          <w:szCs w:val="32"/>
        </w:rPr>
        <w:t>ы</w:t>
      </w:r>
      <w:r w:rsidR="000A6864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CE52E6" w:rsidRPr="00FF3A8B">
        <w:rPr>
          <w:rFonts w:ascii="Times New Roman" w:hAnsi="Times New Roman" w:cs="Times New Roman"/>
          <w:sz w:val="32"/>
          <w:szCs w:val="32"/>
        </w:rPr>
        <w:t>нарушени</w:t>
      </w:r>
      <w:r w:rsidR="00EB523D" w:rsidRPr="00FF3A8B">
        <w:rPr>
          <w:rFonts w:ascii="Times New Roman" w:hAnsi="Times New Roman" w:cs="Times New Roman"/>
          <w:sz w:val="32"/>
          <w:szCs w:val="32"/>
        </w:rPr>
        <w:t>я</w:t>
      </w:r>
      <w:r w:rsidR="00AE4F02">
        <w:rPr>
          <w:rFonts w:ascii="Times New Roman" w:hAnsi="Times New Roman" w:cs="Times New Roman"/>
          <w:sz w:val="32"/>
          <w:szCs w:val="32"/>
        </w:rPr>
        <w:t>.</w:t>
      </w:r>
    </w:p>
    <w:p w:rsidR="007D103D" w:rsidRPr="00FF3A8B" w:rsidRDefault="007D103D" w:rsidP="007D103D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- </w:t>
      </w:r>
      <w:r w:rsidR="007D045B">
        <w:rPr>
          <w:rFonts w:ascii="Times New Roman" w:hAnsi="Times New Roman" w:cs="Times New Roman"/>
          <w:sz w:val="32"/>
          <w:szCs w:val="32"/>
        </w:rPr>
        <w:t>33</w:t>
      </w:r>
      <w:r w:rsidRPr="00FF3A8B">
        <w:rPr>
          <w:rFonts w:ascii="Times New Roman" w:hAnsi="Times New Roman" w:cs="Times New Roman"/>
          <w:sz w:val="32"/>
          <w:szCs w:val="32"/>
        </w:rPr>
        <w:t xml:space="preserve"> внеплановых проверок </w:t>
      </w:r>
      <w:r w:rsidR="00EB523D" w:rsidRPr="00FF3A8B">
        <w:rPr>
          <w:rFonts w:ascii="Times New Roman" w:hAnsi="Times New Roman" w:cs="Times New Roman"/>
          <w:sz w:val="32"/>
          <w:szCs w:val="32"/>
        </w:rPr>
        <w:t xml:space="preserve">(проверено порядка </w:t>
      </w:r>
      <w:r w:rsidR="007D045B">
        <w:rPr>
          <w:rFonts w:ascii="Times New Roman" w:hAnsi="Times New Roman" w:cs="Times New Roman"/>
          <w:sz w:val="32"/>
          <w:szCs w:val="32"/>
        </w:rPr>
        <w:t>275</w:t>
      </w:r>
      <w:r w:rsidRPr="00FF3A8B">
        <w:rPr>
          <w:rFonts w:ascii="Times New Roman" w:hAnsi="Times New Roman" w:cs="Times New Roman"/>
          <w:sz w:val="32"/>
          <w:szCs w:val="32"/>
        </w:rPr>
        <w:t xml:space="preserve"> закуп</w:t>
      </w:r>
      <w:r w:rsidR="007D045B">
        <w:rPr>
          <w:rFonts w:ascii="Times New Roman" w:hAnsi="Times New Roman" w:cs="Times New Roman"/>
          <w:sz w:val="32"/>
          <w:szCs w:val="32"/>
        </w:rPr>
        <w:t>о</w:t>
      </w:r>
      <w:r w:rsidRPr="00FF3A8B">
        <w:rPr>
          <w:rFonts w:ascii="Times New Roman" w:hAnsi="Times New Roman" w:cs="Times New Roman"/>
          <w:sz w:val="32"/>
          <w:szCs w:val="32"/>
        </w:rPr>
        <w:t>к</w:t>
      </w:r>
      <w:r w:rsidR="006E1AEF" w:rsidRPr="00FF3A8B">
        <w:rPr>
          <w:rFonts w:ascii="Times New Roman" w:hAnsi="Times New Roman" w:cs="Times New Roman"/>
          <w:sz w:val="32"/>
          <w:szCs w:val="32"/>
        </w:rPr>
        <w:t xml:space="preserve"> и контрактов</w:t>
      </w:r>
      <w:r w:rsidR="00D501AA" w:rsidRPr="00FF3A8B">
        <w:rPr>
          <w:rFonts w:ascii="Times New Roman" w:hAnsi="Times New Roman" w:cs="Times New Roman"/>
          <w:sz w:val="32"/>
          <w:szCs w:val="32"/>
        </w:rPr>
        <w:t>)</w:t>
      </w:r>
      <w:r w:rsidR="00CE52E6" w:rsidRPr="00FF3A8B">
        <w:rPr>
          <w:rFonts w:ascii="Times New Roman" w:hAnsi="Times New Roman" w:cs="Times New Roman"/>
          <w:sz w:val="32"/>
          <w:szCs w:val="32"/>
        </w:rPr>
        <w:t>, из них выявлено</w:t>
      </w:r>
      <w:r w:rsidR="007F6D5D">
        <w:rPr>
          <w:rFonts w:ascii="Times New Roman" w:hAnsi="Times New Roman" w:cs="Times New Roman"/>
          <w:sz w:val="32"/>
          <w:szCs w:val="32"/>
        </w:rPr>
        <w:t xml:space="preserve"> с нарушением </w:t>
      </w:r>
      <w:r w:rsidR="007D045B">
        <w:rPr>
          <w:rFonts w:ascii="Times New Roman" w:hAnsi="Times New Roman" w:cs="Times New Roman"/>
          <w:sz w:val="32"/>
          <w:szCs w:val="32"/>
        </w:rPr>
        <w:t>73</w:t>
      </w:r>
      <w:r w:rsidR="00FE4B3A" w:rsidRPr="00FF3A8B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0E0138" w:rsidRPr="00FF3A8B">
        <w:rPr>
          <w:rFonts w:ascii="Times New Roman" w:hAnsi="Times New Roman" w:cs="Times New Roman"/>
          <w:sz w:val="32"/>
          <w:szCs w:val="32"/>
        </w:rPr>
        <w:t>2</w:t>
      </w:r>
      <w:r w:rsidR="007D045B">
        <w:rPr>
          <w:rFonts w:ascii="Times New Roman" w:hAnsi="Times New Roman" w:cs="Times New Roman"/>
          <w:sz w:val="32"/>
          <w:szCs w:val="32"/>
        </w:rPr>
        <w:t>6,5</w:t>
      </w:r>
      <w:r w:rsidR="00FE4B3A" w:rsidRPr="00FF3A8B">
        <w:rPr>
          <w:rFonts w:ascii="Times New Roman" w:hAnsi="Times New Roman" w:cs="Times New Roman"/>
          <w:sz w:val="32"/>
          <w:szCs w:val="32"/>
        </w:rPr>
        <w:t>%) за</w:t>
      </w:r>
      <w:proofErr w:type="gramEnd"/>
      <w:r w:rsidR="00FE4B3A" w:rsidRPr="00FF3A8B">
        <w:rPr>
          <w:rFonts w:ascii="Times New Roman" w:hAnsi="Times New Roman" w:cs="Times New Roman"/>
          <w:sz w:val="32"/>
          <w:szCs w:val="32"/>
        </w:rPr>
        <w:t>купк</w:t>
      </w:r>
      <w:r w:rsidR="007F6D5D">
        <w:rPr>
          <w:rFonts w:ascii="Times New Roman" w:hAnsi="Times New Roman" w:cs="Times New Roman"/>
          <w:sz w:val="32"/>
          <w:szCs w:val="32"/>
        </w:rPr>
        <w:t>и</w:t>
      </w:r>
      <w:r w:rsidR="00CE52E6" w:rsidRPr="00FF3A8B">
        <w:rPr>
          <w:rFonts w:ascii="Times New Roman" w:hAnsi="Times New Roman" w:cs="Times New Roman"/>
          <w:sz w:val="32"/>
          <w:szCs w:val="32"/>
        </w:rPr>
        <w:t xml:space="preserve">, выдано </w:t>
      </w:r>
      <w:r w:rsidR="007F6D5D">
        <w:rPr>
          <w:rFonts w:ascii="Times New Roman" w:hAnsi="Times New Roman" w:cs="Times New Roman"/>
          <w:sz w:val="32"/>
          <w:szCs w:val="32"/>
        </w:rPr>
        <w:t>5</w:t>
      </w:r>
      <w:r w:rsidR="00CE52E6" w:rsidRPr="00FF3A8B">
        <w:rPr>
          <w:rFonts w:ascii="Times New Roman" w:hAnsi="Times New Roman" w:cs="Times New Roman"/>
          <w:sz w:val="32"/>
          <w:szCs w:val="32"/>
        </w:rPr>
        <w:t xml:space="preserve"> предписаний об устранении допущенных нарушений, которые полностью исполнены в установленные сроки</w:t>
      </w:r>
      <w:r w:rsidR="00D501AA" w:rsidRPr="00FF3A8B">
        <w:rPr>
          <w:rFonts w:ascii="Times New Roman" w:hAnsi="Times New Roman" w:cs="Times New Roman"/>
          <w:sz w:val="32"/>
          <w:szCs w:val="32"/>
        </w:rPr>
        <w:t>.</w:t>
      </w:r>
    </w:p>
    <w:p w:rsidR="00D501AA" w:rsidRPr="00FF3A8B" w:rsidRDefault="00D501AA" w:rsidP="007D103D">
      <w:pPr>
        <w:pStyle w:val="a4"/>
        <w:ind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Из представленных сведений следует, что количество </w:t>
      </w:r>
      <w:r w:rsidRPr="00FF3A8B">
        <w:rPr>
          <w:rFonts w:ascii="Times New Roman" w:hAnsi="Times New Roman"/>
          <w:sz w:val="32"/>
          <w:szCs w:val="32"/>
        </w:rPr>
        <w:t>осуществленных Калмыцким УФАС России проверок в 201</w:t>
      </w:r>
      <w:r w:rsidR="007F6D5D">
        <w:rPr>
          <w:rFonts w:ascii="Times New Roman" w:hAnsi="Times New Roman"/>
          <w:sz w:val="32"/>
          <w:szCs w:val="32"/>
        </w:rPr>
        <w:t>7</w:t>
      </w:r>
      <w:r w:rsidRPr="00FF3A8B">
        <w:rPr>
          <w:rFonts w:ascii="Times New Roman" w:hAnsi="Times New Roman"/>
          <w:sz w:val="32"/>
          <w:szCs w:val="32"/>
        </w:rPr>
        <w:t xml:space="preserve"> году </w:t>
      </w:r>
      <w:r w:rsidR="007F6D5D">
        <w:rPr>
          <w:rFonts w:ascii="Times New Roman" w:hAnsi="Times New Roman"/>
          <w:sz w:val="32"/>
          <w:szCs w:val="32"/>
        </w:rPr>
        <w:t xml:space="preserve">значительно снизилось, </w:t>
      </w:r>
      <w:r w:rsidRPr="00FF3A8B">
        <w:rPr>
          <w:rFonts w:ascii="Times New Roman" w:hAnsi="Times New Roman"/>
          <w:sz w:val="32"/>
          <w:szCs w:val="32"/>
        </w:rPr>
        <w:t xml:space="preserve">по отношению </w:t>
      </w:r>
      <w:r w:rsidR="007F6D5D">
        <w:rPr>
          <w:rFonts w:ascii="Times New Roman" w:hAnsi="Times New Roman"/>
          <w:sz w:val="32"/>
          <w:szCs w:val="32"/>
        </w:rPr>
        <w:t>с предыдущими годами.</w:t>
      </w:r>
    </w:p>
    <w:p w:rsidR="007D103D" w:rsidRPr="00FF3A8B" w:rsidRDefault="00113377" w:rsidP="007D103D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3A8B">
        <w:rPr>
          <w:rFonts w:ascii="Times New Roman" w:hAnsi="Times New Roman" w:cs="Times New Roman"/>
          <w:b/>
          <w:sz w:val="32"/>
          <w:szCs w:val="32"/>
        </w:rPr>
        <w:t>2</w:t>
      </w:r>
      <w:r w:rsidR="00BC7F3B" w:rsidRPr="00FF3A8B">
        <w:rPr>
          <w:rFonts w:ascii="Times New Roman" w:hAnsi="Times New Roman" w:cs="Times New Roman"/>
          <w:b/>
          <w:sz w:val="32"/>
          <w:szCs w:val="32"/>
        </w:rPr>
        <w:t>.</w:t>
      </w:r>
      <w:r w:rsidRPr="00FF3A8B">
        <w:rPr>
          <w:rFonts w:ascii="Times New Roman" w:hAnsi="Times New Roman" w:cs="Times New Roman"/>
          <w:b/>
          <w:sz w:val="32"/>
          <w:szCs w:val="32"/>
        </w:rPr>
        <w:t>2</w:t>
      </w:r>
      <w:r w:rsidR="007D103D" w:rsidRPr="00FF3A8B">
        <w:rPr>
          <w:rFonts w:ascii="Times New Roman" w:hAnsi="Times New Roman" w:cs="Times New Roman"/>
          <w:b/>
          <w:sz w:val="32"/>
          <w:szCs w:val="32"/>
        </w:rPr>
        <w:t xml:space="preserve"> Обжалование закупок в Калмыцко</w:t>
      </w:r>
      <w:r w:rsidR="000E0138" w:rsidRPr="00FF3A8B">
        <w:rPr>
          <w:rFonts w:ascii="Times New Roman" w:hAnsi="Times New Roman" w:cs="Times New Roman"/>
          <w:b/>
          <w:sz w:val="32"/>
          <w:szCs w:val="32"/>
        </w:rPr>
        <w:t>е</w:t>
      </w:r>
      <w:r w:rsidR="007D103D" w:rsidRPr="00FF3A8B">
        <w:rPr>
          <w:rFonts w:ascii="Times New Roman" w:hAnsi="Times New Roman" w:cs="Times New Roman"/>
          <w:b/>
          <w:sz w:val="32"/>
          <w:szCs w:val="32"/>
        </w:rPr>
        <w:t xml:space="preserve"> УФАС России</w:t>
      </w:r>
      <w:proofErr w:type="gramEnd"/>
    </w:p>
    <w:p w:rsidR="007D103D" w:rsidRPr="00FF3A8B" w:rsidRDefault="007D103D" w:rsidP="007D103D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В целях защиты прав и законных интересов </w:t>
      </w:r>
      <w:proofErr w:type="gramStart"/>
      <w:r w:rsidRPr="00FF3A8B">
        <w:rPr>
          <w:rFonts w:ascii="Times New Roman" w:hAnsi="Times New Roman" w:cs="Times New Roman"/>
          <w:sz w:val="32"/>
          <w:szCs w:val="32"/>
        </w:rPr>
        <w:t>участников</w:t>
      </w:r>
      <w:proofErr w:type="gramEnd"/>
      <w:r w:rsidRPr="00FF3A8B">
        <w:rPr>
          <w:rFonts w:ascii="Times New Roman" w:hAnsi="Times New Roman" w:cs="Times New Roman"/>
          <w:sz w:val="32"/>
          <w:szCs w:val="32"/>
        </w:rPr>
        <w:t xml:space="preserve"> государственных и муниципальных заказов, а также повышения эффективности размещения государственных и муниципальных заказов органами ФАС России осуществля</w:t>
      </w:r>
      <w:r w:rsidR="008A2C74">
        <w:rPr>
          <w:rFonts w:ascii="Times New Roman" w:hAnsi="Times New Roman" w:cs="Times New Roman"/>
          <w:sz w:val="32"/>
          <w:szCs w:val="32"/>
        </w:rPr>
        <w:t>ется</w:t>
      </w:r>
      <w:r w:rsidRPr="00FF3A8B">
        <w:rPr>
          <w:rFonts w:ascii="Times New Roman" w:hAnsi="Times New Roman" w:cs="Times New Roman"/>
          <w:sz w:val="32"/>
          <w:szCs w:val="32"/>
        </w:rPr>
        <w:t xml:space="preserve"> работа по рассмотрению жалоб участников закупок в соответствии с главой 6 Закона о контрактной системе.</w:t>
      </w:r>
    </w:p>
    <w:p w:rsidR="00316D0A" w:rsidRDefault="007F6D5D" w:rsidP="007F6D5D">
      <w:pPr>
        <w:pStyle w:val="a5"/>
        <w:spacing w:after="0"/>
        <w:ind w:right="282"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Так, за отчетный период </w:t>
      </w:r>
      <w:r w:rsidRPr="007F6D5D">
        <w:rPr>
          <w:b/>
          <w:sz w:val="32"/>
          <w:szCs w:val="32"/>
        </w:rPr>
        <w:t>в адрес Калмыцкого УФАС поступило 2</w:t>
      </w:r>
      <w:r>
        <w:rPr>
          <w:b/>
          <w:sz w:val="32"/>
          <w:szCs w:val="32"/>
        </w:rPr>
        <w:t>53</w:t>
      </w:r>
      <w:r w:rsidRPr="007F6D5D">
        <w:rPr>
          <w:b/>
          <w:sz w:val="32"/>
          <w:szCs w:val="32"/>
        </w:rPr>
        <w:t xml:space="preserve"> жалоб</w:t>
      </w:r>
      <w:r>
        <w:rPr>
          <w:b/>
          <w:sz w:val="32"/>
          <w:szCs w:val="32"/>
        </w:rPr>
        <w:t>ы</w:t>
      </w:r>
      <w:r w:rsidRPr="007F6D5D">
        <w:rPr>
          <w:sz w:val="32"/>
          <w:szCs w:val="32"/>
        </w:rPr>
        <w:t xml:space="preserve"> от участников размещения заказа. </w:t>
      </w:r>
      <w:r w:rsidRPr="007F6D5D">
        <w:rPr>
          <w:b/>
          <w:sz w:val="32"/>
          <w:szCs w:val="32"/>
        </w:rPr>
        <w:t xml:space="preserve">Из них признано </w:t>
      </w:r>
      <w:proofErr w:type="gramStart"/>
      <w:r w:rsidRPr="007F6D5D">
        <w:rPr>
          <w:b/>
          <w:sz w:val="32"/>
          <w:szCs w:val="32"/>
        </w:rPr>
        <w:t>обоснованными</w:t>
      </w:r>
      <w:proofErr w:type="gramEnd"/>
      <w:r w:rsidRPr="007F6D5D">
        <w:rPr>
          <w:b/>
          <w:sz w:val="32"/>
          <w:szCs w:val="32"/>
        </w:rPr>
        <w:t xml:space="preserve"> – 11</w:t>
      </w:r>
      <w:r>
        <w:rPr>
          <w:b/>
          <w:sz w:val="32"/>
          <w:szCs w:val="32"/>
        </w:rPr>
        <w:t>9</w:t>
      </w:r>
      <w:r w:rsidRPr="007F6D5D">
        <w:rPr>
          <w:b/>
          <w:sz w:val="32"/>
          <w:szCs w:val="32"/>
        </w:rPr>
        <w:t xml:space="preserve">, необоснованными – </w:t>
      </w:r>
      <w:r>
        <w:rPr>
          <w:b/>
          <w:sz w:val="32"/>
          <w:szCs w:val="32"/>
        </w:rPr>
        <w:t>99</w:t>
      </w:r>
      <w:r w:rsidRPr="007F6D5D">
        <w:rPr>
          <w:b/>
          <w:sz w:val="32"/>
          <w:szCs w:val="32"/>
        </w:rPr>
        <w:t>,</w:t>
      </w:r>
      <w:r w:rsidRPr="007F6D5D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7F6D5D">
        <w:rPr>
          <w:sz w:val="32"/>
          <w:szCs w:val="32"/>
        </w:rPr>
        <w:t xml:space="preserve">5 – отозвано либо возвращено. </w:t>
      </w:r>
    </w:p>
    <w:p w:rsidR="00316D0A" w:rsidRDefault="00316D0A" w:rsidP="00316D0A">
      <w:pPr>
        <w:pStyle w:val="a5"/>
        <w:spacing w:after="0"/>
        <w:ind w:right="282" w:firstLine="709"/>
        <w:jc w:val="both"/>
        <w:rPr>
          <w:sz w:val="32"/>
          <w:szCs w:val="32"/>
        </w:rPr>
      </w:pPr>
      <w:r w:rsidRPr="007F6D5D">
        <w:rPr>
          <w:sz w:val="32"/>
          <w:szCs w:val="32"/>
        </w:rPr>
        <w:t xml:space="preserve">По итогам рассмотренных жалоб </w:t>
      </w:r>
      <w:r w:rsidRPr="007F6D5D">
        <w:rPr>
          <w:b/>
          <w:sz w:val="32"/>
          <w:szCs w:val="32"/>
        </w:rPr>
        <w:t xml:space="preserve">выдано за </w:t>
      </w:r>
      <w:r>
        <w:rPr>
          <w:b/>
          <w:sz w:val="32"/>
          <w:szCs w:val="32"/>
        </w:rPr>
        <w:t xml:space="preserve">период </w:t>
      </w:r>
      <w:r w:rsidRPr="007F6D5D">
        <w:rPr>
          <w:b/>
          <w:sz w:val="32"/>
          <w:szCs w:val="32"/>
        </w:rPr>
        <w:t>2017 год</w:t>
      </w:r>
      <w:r>
        <w:rPr>
          <w:b/>
          <w:sz w:val="32"/>
          <w:szCs w:val="32"/>
        </w:rPr>
        <w:t xml:space="preserve">а и </w:t>
      </w:r>
      <w:r>
        <w:rPr>
          <w:b/>
          <w:sz w:val="32"/>
          <w:szCs w:val="32"/>
          <w:lang w:val="en-US"/>
        </w:rPr>
        <w:t>I</w:t>
      </w:r>
      <w:r w:rsidRPr="007F6D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квартал 2018 года</w:t>
      </w:r>
      <w:r w:rsidRPr="007F6D5D">
        <w:rPr>
          <w:b/>
          <w:sz w:val="32"/>
          <w:szCs w:val="32"/>
        </w:rPr>
        <w:t xml:space="preserve"> всего – </w:t>
      </w:r>
      <w:r>
        <w:rPr>
          <w:b/>
          <w:sz w:val="32"/>
          <w:szCs w:val="32"/>
        </w:rPr>
        <w:t>92</w:t>
      </w:r>
      <w:r w:rsidRPr="007F6D5D">
        <w:rPr>
          <w:b/>
          <w:sz w:val="32"/>
          <w:szCs w:val="32"/>
        </w:rPr>
        <w:t xml:space="preserve"> предписаний</w:t>
      </w:r>
      <w:r w:rsidRPr="007F6D5D">
        <w:rPr>
          <w:sz w:val="32"/>
          <w:szCs w:val="32"/>
        </w:rPr>
        <w:t xml:space="preserve">, из них исполненных- </w:t>
      </w:r>
      <w:r>
        <w:rPr>
          <w:sz w:val="32"/>
          <w:szCs w:val="32"/>
        </w:rPr>
        <w:t>91</w:t>
      </w:r>
      <w:r w:rsidRPr="007F6D5D">
        <w:rPr>
          <w:sz w:val="32"/>
          <w:szCs w:val="32"/>
        </w:rPr>
        <w:t xml:space="preserve">, 1 предписание обжалуется. </w:t>
      </w:r>
    </w:p>
    <w:p w:rsidR="007F6D5D" w:rsidRPr="007F6D5D" w:rsidRDefault="007F6D5D" w:rsidP="007F6D5D">
      <w:pPr>
        <w:pStyle w:val="a5"/>
        <w:spacing w:after="0"/>
        <w:ind w:right="282" w:firstLine="709"/>
        <w:jc w:val="both"/>
        <w:rPr>
          <w:sz w:val="32"/>
          <w:szCs w:val="32"/>
        </w:rPr>
      </w:pPr>
      <w:r w:rsidRPr="007F6D5D">
        <w:rPr>
          <w:sz w:val="32"/>
          <w:szCs w:val="32"/>
        </w:rPr>
        <w:t xml:space="preserve">Наибольшее количество жалоб поступило в отношении муниципальных и республиканских заказчиков. </w:t>
      </w:r>
    </w:p>
    <w:p w:rsidR="0016680C" w:rsidRPr="00FF3A8B" w:rsidRDefault="0016680C" w:rsidP="0016680C">
      <w:pPr>
        <w:pStyle w:val="a5"/>
        <w:spacing w:after="0"/>
        <w:ind w:right="282" w:firstLine="709"/>
        <w:jc w:val="both"/>
        <w:rPr>
          <w:sz w:val="32"/>
          <w:szCs w:val="32"/>
        </w:rPr>
      </w:pPr>
      <w:r w:rsidRPr="00FF3A8B">
        <w:rPr>
          <w:sz w:val="32"/>
          <w:szCs w:val="32"/>
        </w:rPr>
        <w:t>Наибольшее количество жалоб поступило в отношении органов местного самоуправления –</w:t>
      </w:r>
      <w:r>
        <w:rPr>
          <w:sz w:val="32"/>
          <w:szCs w:val="32"/>
        </w:rPr>
        <w:t xml:space="preserve"> Администрации города Элисты </w:t>
      </w:r>
      <w:r w:rsidRPr="00FF3A8B">
        <w:rPr>
          <w:sz w:val="32"/>
          <w:szCs w:val="32"/>
        </w:rPr>
        <w:t xml:space="preserve">и органов исполнительной власти РК, где уполномоченным органом выступает Министерство экономики и торговли Республики Калмыкия около </w:t>
      </w:r>
      <w:r>
        <w:rPr>
          <w:sz w:val="32"/>
          <w:szCs w:val="32"/>
        </w:rPr>
        <w:t>7</w:t>
      </w:r>
      <w:r w:rsidRPr="00FF3A8B">
        <w:rPr>
          <w:sz w:val="32"/>
          <w:szCs w:val="32"/>
        </w:rPr>
        <w:t xml:space="preserve">0% </w:t>
      </w:r>
      <w:r w:rsidRPr="00FF3A8B">
        <w:rPr>
          <w:sz w:val="32"/>
          <w:szCs w:val="32"/>
        </w:rPr>
        <w:lastRenderedPageBreak/>
        <w:t xml:space="preserve">от </w:t>
      </w:r>
      <w:proofErr w:type="gramStart"/>
      <w:r w:rsidRPr="00FF3A8B">
        <w:rPr>
          <w:sz w:val="32"/>
          <w:szCs w:val="32"/>
        </w:rPr>
        <w:t>поступивших</w:t>
      </w:r>
      <w:proofErr w:type="gramEnd"/>
      <w:r w:rsidRPr="00FF3A8B">
        <w:rPr>
          <w:sz w:val="32"/>
          <w:szCs w:val="32"/>
        </w:rPr>
        <w:t xml:space="preserve"> в общем жалоб, в отношении федеральных органов исполнительной власти – </w:t>
      </w:r>
      <w:r>
        <w:rPr>
          <w:sz w:val="32"/>
          <w:szCs w:val="32"/>
        </w:rPr>
        <w:t>3</w:t>
      </w:r>
      <w:r w:rsidRPr="00FF3A8B">
        <w:rPr>
          <w:sz w:val="32"/>
          <w:szCs w:val="32"/>
        </w:rPr>
        <w:t>0</w:t>
      </w:r>
      <w:r>
        <w:rPr>
          <w:sz w:val="32"/>
          <w:szCs w:val="32"/>
        </w:rPr>
        <w:t>%</w:t>
      </w:r>
      <w:r w:rsidRPr="00FF3A8B">
        <w:rPr>
          <w:sz w:val="32"/>
          <w:szCs w:val="32"/>
        </w:rPr>
        <w:t>.</w:t>
      </w:r>
    </w:p>
    <w:p w:rsidR="007F6D5D" w:rsidRPr="007F6D5D" w:rsidRDefault="007F6D5D" w:rsidP="007F6D5D">
      <w:pPr>
        <w:pStyle w:val="a5"/>
        <w:spacing w:after="0"/>
        <w:ind w:right="282" w:firstLine="709"/>
        <w:jc w:val="both"/>
        <w:rPr>
          <w:sz w:val="32"/>
          <w:szCs w:val="32"/>
        </w:rPr>
      </w:pPr>
      <w:proofErr w:type="gramStart"/>
      <w:r w:rsidRPr="007F6D5D">
        <w:rPr>
          <w:sz w:val="32"/>
          <w:szCs w:val="32"/>
        </w:rPr>
        <w:t xml:space="preserve">Так,  2017 год был посвящен «Году культуры», в связи с этим поступали жалобы на строительство, реконструкции сельских Домов культуры п. </w:t>
      </w:r>
      <w:proofErr w:type="spellStart"/>
      <w:r w:rsidRPr="007F6D5D">
        <w:rPr>
          <w:sz w:val="32"/>
          <w:szCs w:val="32"/>
        </w:rPr>
        <w:t>Бергин</w:t>
      </w:r>
      <w:proofErr w:type="spellEnd"/>
      <w:r w:rsidRPr="007F6D5D">
        <w:rPr>
          <w:sz w:val="32"/>
          <w:szCs w:val="32"/>
        </w:rPr>
        <w:t xml:space="preserve"> </w:t>
      </w:r>
      <w:proofErr w:type="spellStart"/>
      <w:r w:rsidRPr="007F6D5D">
        <w:rPr>
          <w:sz w:val="32"/>
          <w:szCs w:val="32"/>
        </w:rPr>
        <w:t>Юстинского</w:t>
      </w:r>
      <w:proofErr w:type="spellEnd"/>
      <w:r w:rsidRPr="007F6D5D">
        <w:rPr>
          <w:sz w:val="32"/>
          <w:szCs w:val="32"/>
        </w:rPr>
        <w:t xml:space="preserve"> района, п. </w:t>
      </w:r>
      <w:proofErr w:type="spellStart"/>
      <w:r w:rsidRPr="007F6D5D">
        <w:rPr>
          <w:sz w:val="32"/>
          <w:szCs w:val="32"/>
        </w:rPr>
        <w:t>Кумской</w:t>
      </w:r>
      <w:proofErr w:type="spellEnd"/>
      <w:r w:rsidRPr="007F6D5D">
        <w:rPr>
          <w:sz w:val="32"/>
          <w:szCs w:val="32"/>
        </w:rPr>
        <w:t xml:space="preserve"> Черноземельского района, п. Большой </w:t>
      </w:r>
      <w:proofErr w:type="spellStart"/>
      <w:r w:rsidRPr="007F6D5D">
        <w:rPr>
          <w:sz w:val="32"/>
          <w:szCs w:val="32"/>
        </w:rPr>
        <w:t>Царын</w:t>
      </w:r>
      <w:proofErr w:type="spellEnd"/>
      <w:r w:rsidRPr="007F6D5D">
        <w:rPr>
          <w:sz w:val="32"/>
          <w:szCs w:val="32"/>
        </w:rPr>
        <w:t xml:space="preserve"> Октябрьского района, с. Воробьевка </w:t>
      </w:r>
      <w:proofErr w:type="spellStart"/>
      <w:r w:rsidRPr="007F6D5D">
        <w:rPr>
          <w:sz w:val="32"/>
          <w:szCs w:val="32"/>
        </w:rPr>
        <w:t>Приютненского</w:t>
      </w:r>
      <w:proofErr w:type="spellEnd"/>
      <w:r w:rsidRPr="007F6D5D">
        <w:rPr>
          <w:sz w:val="32"/>
          <w:szCs w:val="32"/>
        </w:rPr>
        <w:t xml:space="preserve"> района, с. Садовое </w:t>
      </w:r>
      <w:proofErr w:type="spellStart"/>
      <w:r w:rsidRPr="007F6D5D">
        <w:rPr>
          <w:sz w:val="32"/>
          <w:szCs w:val="32"/>
        </w:rPr>
        <w:t>Сарпинского</w:t>
      </w:r>
      <w:proofErr w:type="spellEnd"/>
      <w:r w:rsidRPr="007F6D5D">
        <w:rPr>
          <w:sz w:val="32"/>
          <w:szCs w:val="32"/>
        </w:rPr>
        <w:t xml:space="preserve"> района, с. Троицкое Целинного района.</w:t>
      </w:r>
      <w:proofErr w:type="gramEnd"/>
    </w:p>
    <w:p w:rsidR="007D103D" w:rsidRPr="005B6CC1" w:rsidRDefault="007F6D5D" w:rsidP="005B6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6D5D">
        <w:rPr>
          <w:sz w:val="32"/>
          <w:szCs w:val="32"/>
        </w:rPr>
        <w:t xml:space="preserve">           </w:t>
      </w:r>
      <w:r w:rsidR="007D103D" w:rsidRPr="005B6CC1">
        <w:rPr>
          <w:rFonts w:ascii="Times New Roman" w:hAnsi="Times New Roman" w:cs="Times New Roman"/>
          <w:sz w:val="32"/>
          <w:szCs w:val="32"/>
        </w:rPr>
        <w:t xml:space="preserve">По сравнению с предыдущим периодом, количество обоснованных жалоб </w:t>
      </w:r>
      <w:r w:rsidR="00EC35EE" w:rsidRPr="005B6CC1">
        <w:rPr>
          <w:rFonts w:ascii="Times New Roman" w:hAnsi="Times New Roman" w:cs="Times New Roman"/>
          <w:sz w:val="32"/>
          <w:szCs w:val="32"/>
        </w:rPr>
        <w:t>уменьшилось</w:t>
      </w:r>
      <w:r w:rsidR="007D103D" w:rsidRPr="005B6CC1">
        <w:rPr>
          <w:rFonts w:ascii="Times New Roman" w:hAnsi="Times New Roman" w:cs="Times New Roman"/>
          <w:sz w:val="32"/>
          <w:szCs w:val="32"/>
        </w:rPr>
        <w:t xml:space="preserve">, </w:t>
      </w:r>
      <w:r w:rsidR="0016680C" w:rsidRPr="005B6CC1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7D103D" w:rsidRPr="005B6CC1">
        <w:rPr>
          <w:rFonts w:ascii="Times New Roman" w:hAnsi="Times New Roman" w:cs="Times New Roman"/>
          <w:sz w:val="32"/>
          <w:szCs w:val="32"/>
        </w:rPr>
        <w:t xml:space="preserve">заметно уменьшилось количество возвращенных жалоб ввиду нарушения порядка подачи </w:t>
      </w:r>
      <w:r w:rsidR="0016680C" w:rsidRPr="005B6CC1">
        <w:rPr>
          <w:rFonts w:ascii="Times New Roman" w:hAnsi="Times New Roman" w:cs="Times New Roman"/>
          <w:sz w:val="32"/>
          <w:szCs w:val="32"/>
        </w:rPr>
        <w:t>жалоб и истечения сроков подачи</w:t>
      </w:r>
      <w:r w:rsidR="007D103D" w:rsidRPr="005B6CC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C7F3B" w:rsidRPr="00FF3A8B" w:rsidRDefault="00113377" w:rsidP="00BC7F3B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F3A8B">
        <w:rPr>
          <w:rFonts w:ascii="Times New Roman" w:hAnsi="Times New Roman"/>
          <w:b/>
          <w:sz w:val="32"/>
          <w:szCs w:val="32"/>
        </w:rPr>
        <w:t>2</w:t>
      </w:r>
      <w:r w:rsidR="00BC7F3B" w:rsidRPr="00FF3A8B">
        <w:rPr>
          <w:rFonts w:ascii="Times New Roman" w:hAnsi="Times New Roman"/>
          <w:b/>
          <w:sz w:val="32"/>
          <w:szCs w:val="32"/>
        </w:rPr>
        <w:t>.</w:t>
      </w:r>
      <w:r w:rsidRPr="00FF3A8B">
        <w:rPr>
          <w:rFonts w:ascii="Times New Roman" w:hAnsi="Times New Roman"/>
          <w:b/>
          <w:sz w:val="32"/>
          <w:szCs w:val="32"/>
        </w:rPr>
        <w:t>3</w:t>
      </w:r>
      <w:r w:rsidR="00BC7F3B" w:rsidRPr="00FF3A8B">
        <w:rPr>
          <w:rFonts w:ascii="Times New Roman" w:hAnsi="Times New Roman"/>
          <w:b/>
          <w:sz w:val="32"/>
          <w:szCs w:val="32"/>
        </w:rPr>
        <w:t xml:space="preserve"> Рассмотрение обращений о согласовании возможности заключения контракта с единственным поставщиком (исполнителем, подрядчиком), а также уведомлений об осуществлении закупки у единственного поставщика (исполнителя, подрядчика)</w:t>
      </w:r>
    </w:p>
    <w:p w:rsidR="00BC7F3B" w:rsidRPr="00FF3A8B" w:rsidRDefault="00BC7F3B" w:rsidP="00BC7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>Согласование возможности заключения контракта с единственным поставщиком (подрядчиком, исполнителем) осуществляется ФАС России в</w:t>
      </w:r>
      <w:r w:rsidR="00113377" w:rsidRPr="00FF3A8B">
        <w:rPr>
          <w:rFonts w:ascii="Times New Roman" w:hAnsi="Times New Roman"/>
          <w:sz w:val="32"/>
          <w:szCs w:val="32"/>
        </w:rPr>
        <w:t xml:space="preserve"> рамках ст.93 Закона №44-ФЗ и в</w:t>
      </w:r>
      <w:r w:rsidRPr="00FF3A8B">
        <w:rPr>
          <w:rFonts w:ascii="Times New Roman" w:hAnsi="Times New Roman"/>
          <w:sz w:val="32"/>
          <w:szCs w:val="32"/>
        </w:rPr>
        <w:t xml:space="preserve"> соответствии с приказом Минэкономразвития России от 13 сентября 2013 № 537 «Об утверждении </w:t>
      </w:r>
      <w:proofErr w:type="gramStart"/>
      <w:r w:rsidRPr="00FF3A8B">
        <w:rPr>
          <w:rFonts w:ascii="Times New Roman" w:hAnsi="Times New Roman"/>
          <w:sz w:val="32"/>
          <w:szCs w:val="32"/>
        </w:rPr>
        <w:t>Порядка согласования применения закрытых способов определения</w:t>
      </w:r>
      <w:proofErr w:type="gramEnd"/>
      <w:r w:rsidRPr="00FF3A8B">
        <w:rPr>
          <w:rFonts w:ascii="Times New Roman" w:hAnsi="Times New Roman"/>
          <w:sz w:val="32"/>
          <w:szCs w:val="32"/>
        </w:rPr>
        <w:t xml:space="preserve"> поставщиков (подрядчиков, исполнителей), возможности заключения (заключения) контракта с единственным поставщиком (подрядчиком, исполнителем)».</w:t>
      </w:r>
    </w:p>
    <w:p w:rsidR="00BC7F3B" w:rsidRPr="00FF3A8B" w:rsidRDefault="00BC7F3B" w:rsidP="00BC7F3B">
      <w:pPr>
        <w:pStyle w:val="21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 xml:space="preserve">В </w:t>
      </w:r>
      <w:r w:rsidR="003369EA">
        <w:rPr>
          <w:rFonts w:ascii="Times New Roman" w:hAnsi="Times New Roman"/>
          <w:sz w:val="32"/>
          <w:szCs w:val="32"/>
        </w:rPr>
        <w:t xml:space="preserve">отчетном периоде </w:t>
      </w:r>
      <w:r w:rsidRPr="00FF3A8B">
        <w:rPr>
          <w:rFonts w:ascii="Times New Roman" w:hAnsi="Times New Roman"/>
          <w:sz w:val="32"/>
          <w:szCs w:val="32"/>
        </w:rPr>
        <w:t>Калмыцк</w:t>
      </w:r>
      <w:r w:rsidR="00FE4B3A" w:rsidRPr="00FF3A8B">
        <w:rPr>
          <w:rFonts w:ascii="Times New Roman" w:hAnsi="Times New Roman"/>
          <w:sz w:val="32"/>
          <w:szCs w:val="32"/>
        </w:rPr>
        <w:t>им</w:t>
      </w:r>
      <w:r w:rsidRPr="00FF3A8B">
        <w:rPr>
          <w:rFonts w:ascii="Times New Roman" w:hAnsi="Times New Roman"/>
          <w:sz w:val="32"/>
          <w:szCs w:val="32"/>
        </w:rPr>
        <w:t xml:space="preserve"> УФАС России рассмотрено 2</w:t>
      </w:r>
      <w:r w:rsidR="003369EA">
        <w:rPr>
          <w:rFonts w:ascii="Times New Roman" w:hAnsi="Times New Roman"/>
          <w:sz w:val="32"/>
          <w:szCs w:val="32"/>
        </w:rPr>
        <w:t>6</w:t>
      </w:r>
      <w:r w:rsidRPr="00FF3A8B">
        <w:rPr>
          <w:rFonts w:ascii="Times New Roman" w:hAnsi="Times New Roman"/>
          <w:sz w:val="32"/>
          <w:szCs w:val="32"/>
        </w:rPr>
        <w:t xml:space="preserve"> обращени</w:t>
      </w:r>
      <w:r w:rsidR="003369EA">
        <w:rPr>
          <w:rFonts w:ascii="Times New Roman" w:hAnsi="Times New Roman"/>
          <w:sz w:val="32"/>
          <w:szCs w:val="32"/>
        </w:rPr>
        <w:t>й</w:t>
      </w:r>
      <w:r w:rsidRPr="00FF3A8B">
        <w:rPr>
          <w:rFonts w:ascii="Times New Roman" w:hAnsi="Times New Roman"/>
          <w:sz w:val="32"/>
          <w:szCs w:val="32"/>
        </w:rPr>
        <w:t xml:space="preserve"> о согласовании возможности заключения контракта с единственным поставщиком (исполнителем, подрядчиком) в отношении закупок, проводимых в соответствии с Законом о контрактной системе. В 2</w:t>
      </w:r>
      <w:r w:rsidR="003369EA">
        <w:rPr>
          <w:rFonts w:ascii="Times New Roman" w:hAnsi="Times New Roman"/>
          <w:sz w:val="32"/>
          <w:szCs w:val="32"/>
        </w:rPr>
        <w:t>6</w:t>
      </w:r>
      <w:r w:rsidRPr="00FF3A8B">
        <w:rPr>
          <w:rFonts w:ascii="Times New Roman" w:hAnsi="Times New Roman"/>
          <w:sz w:val="32"/>
          <w:szCs w:val="32"/>
        </w:rPr>
        <w:t xml:space="preserve"> (100 %) случаях </w:t>
      </w:r>
      <w:proofErr w:type="gramStart"/>
      <w:r w:rsidRPr="00FF3A8B">
        <w:rPr>
          <w:rFonts w:ascii="Times New Roman" w:hAnsi="Times New Roman"/>
          <w:sz w:val="32"/>
          <w:szCs w:val="32"/>
        </w:rPr>
        <w:t>Калмыцкое</w:t>
      </w:r>
      <w:proofErr w:type="gramEnd"/>
      <w:r w:rsidRPr="00FF3A8B">
        <w:rPr>
          <w:rFonts w:ascii="Times New Roman" w:hAnsi="Times New Roman"/>
          <w:sz w:val="32"/>
          <w:szCs w:val="32"/>
        </w:rPr>
        <w:t xml:space="preserve"> УФАС России согласовала возможность заключения контракта. Кроме того, хотелось бы отметить, что количество обращений о согласовании возможности заключения контракта с единственным поставщиком (исполнителем, подрядчиком) в 201</w:t>
      </w:r>
      <w:r w:rsidR="003369EA">
        <w:rPr>
          <w:rFonts w:ascii="Times New Roman" w:hAnsi="Times New Roman"/>
          <w:sz w:val="32"/>
          <w:szCs w:val="32"/>
        </w:rPr>
        <w:t>7</w:t>
      </w:r>
      <w:r w:rsidRPr="00FF3A8B">
        <w:rPr>
          <w:rFonts w:ascii="Times New Roman" w:hAnsi="Times New Roman"/>
          <w:sz w:val="32"/>
          <w:szCs w:val="32"/>
        </w:rPr>
        <w:t xml:space="preserve"> году по сравнению с результатами </w:t>
      </w:r>
      <w:r w:rsidR="003369EA">
        <w:rPr>
          <w:rFonts w:ascii="Times New Roman" w:hAnsi="Times New Roman"/>
          <w:sz w:val="32"/>
          <w:szCs w:val="32"/>
        </w:rPr>
        <w:t>2016</w:t>
      </w:r>
      <w:r w:rsidRPr="00FF3A8B">
        <w:rPr>
          <w:rFonts w:ascii="Times New Roman" w:hAnsi="Times New Roman"/>
          <w:sz w:val="32"/>
          <w:szCs w:val="32"/>
        </w:rPr>
        <w:t xml:space="preserve"> и 2015 годов значительно сократилось.</w:t>
      </w:r>
    </w:p>
    <w:p w:rsidR="00DF580E" w:rsidRPr="00FF3A8B" w:rsidRDefault="00BC7F3B" w:rsidP="00BC7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>Также рассмотрено 1</w:t>
      </w:r>
      <w:r w:rsidR="003369EA">
        <w:rPr>
          <w:rFonts w:ascii="Times New Roman" w:hAnsi="Times New Roman"/>
          <w:sz w:val="32"/>
          <w:szCs w:val="32"/>
        </w:rPr>
        <w:t>40</w:t>
      </w:r>
      <w:r w:rsidRPr="00FF3A8B">
        <w:rPr>
          <w:rFonts w:ascii="Times New Roman" w:hAnsi="Times New Roman"/>
          <w:sz w:val="32"/>
          <w:szCs w:val="32"/>
        </w:rPr>
        <w:t xml:space="preserve"> уведомлений об осуществлении закупки у единственного поставщика (подрядчика, исполнителя). При этом в </w:t>
      </w:r>
      <w:r w:rsidR="003369EA">
        <w:rPr>
          <w:rFonts w:ascii="Times New Roman" w:hAnsi="Times New Roman"/>
          <w:sz w:val="32"/>
          <w:szCs w:val="32"/>
        </w:rPr>
        <w:t>9</w:t>
      </w:r>
      <w:r w:rsidRPr="00FF3A8B">
        <w:rPr>
          <w:rFonts w:ascii="Times New Roman" w:hAnsi="Times New Roman"/>
          <w:sz w:val="32"/>
          <w:szCs w:val="32"/>
        </w:rPr>
        <w:t xml:space="preserve"> (</w:t>
      </w:r>
      <w:r w:rsidR="003369EA">
        <w:rPr>
          <w:rFonts w:ascii="Times New Roman" w:hAnsi="Times New Roman"/>
          <w:sz w:val="32"/>
          <w:szCs w:val="32"/>
        </w:rPr>
        <w:t>6</w:t>
      </w:r>
      <w:r w:rsidRPr="00FF3A8B">
        <w:rPr>
          <w:rFonts w:ascii="Times New Roman" w:hAnsi="Times New Roman"/>
          <w:sz w:val="32"/>
          <w:szCs w:val="32"/>
        </w:rPr>
        <w:t>,</w:t>
      </w:r>
      <w:r w:rsidR="003369EA">
        <w:rPr>
          <w:rFonts w:ascii="Times New Roman" w:hAnsi="Times New Roman"/>
          <w:sz w:val="32"/>
          <w:szCs w:val="32"/>
        </w:rPr>
        <w:t>4</w:t>
      </w:r>
      <w:r w:rsidRPr="00FF3A8B">
        <w:rPr>
          <w:rFonts w:ascii="Times New Roman" w:hAnsi="Times New Roman"/>
          <w:sz w:val="32"/>
          <w:szCs w:val="32"/>
        </w:rPr>
        <w:t xml:space="preserve"> %) случаях выявлено, что процедуры определения поставщика (подрядчика, исполнителя) проведены с нарушением Закона о контрактной системе</w:t>
      </w:r>
      <w:r w:rsidR="003369EA">
        <w:rPr>
          <w:rFonts w:ascii="Times New Roman" w:hAnsi="Times New Roman"/>
          <w:sz w:val="32"/>
          <w:szCs w:val="32"/>
        </w:rPr>
        <w:t>, в основном нарушение заключается в несвоевременном уведомлении контролирующего органа о заключенном контракте</w:t>
      </w:r>
      <w:r w:rsidR="00DF580E" w:rsidRPr="00FF3A8B">
        <w:rPr>
          <w:rFonts w:ascii="Times New Roman" w:hAnsi="Times New Roman"/>
          <w:sz w:val="32"/>
          <w:szCs w:val="32"/>
        </w:rPr>
        <w:t>.</w:t>
      </w:r>
    </w:p>
    <w:p w:rsidR="00DC444A" w:rsidRPr="00FF3A8B" w:rsidRDefault="007356FD" w:rsidP="009141D9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3A8B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0105D1" w:rsidRPr="00FF3A8B">
        <w:rPr>
          <w:rFonts w:ascii="Times New Roman" w:hAnsi="Times New Roman" w:cs="Times New Roman"/>
          <w:b/>
          <w:sz w:val="32"/>
          <w:szCs w:val="32"/>
        </w:rPr>
        <w:t>.</w:t>
      </w:r>
      <w:r w:rsidRPr="00FF3A8B">
        <w:rPr>
          <w:rFonts w:ascii="Times New Roman" w:hAnsi="Times New Roman" w:cs="Times New Roman"/>
          <w:b/>
          <w:sz w:val="32"/>
          <w:szCs w:val="32"/>
        </w:rPr>
        <w:t>4</w:t>
      </w:r>
      <w:proofErr w:type="gramStart"/>
      <w:r w:rsidR="000105D1" w:rsidRPr="00FF3A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4F02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AE4F02">
        <w:rPr>
          <w:rFonts w:ascii="Times New Roman" w:hAnsi="Times New Roman" w:cs="Times New Roman"/>
          <w:b/>
          <w:sz w:val="32"/>
          <w:szCs w:val="32"/>
        </w:rPr>
        <w:t xml:space="preserve">дной </w:t>
      </w:r>
      <w:r w:rsidR="009141D9" w:rsidRPr="00FF3A8B">
        <w:rPr>
          <w:rFonts w:ascii="Times New Roman" w:hAnsi="Times New Roman" w:cs="Times New Roman"/>
          <w:b/>
          <w:sz w:val="32"/>
          <w:szCs w:val="32"/>
        </w:rPr>
        <w:t>из</w:t>
      </w:r>
      <w:r w:rsidR="00AE4F02">
        <w:rPr>
          <w:rFonts w:ascii="Times New Roman" w:hAnsi="Times New Roman" w:cs="Times New Roman"/>
          <w:b/>
          <w:sz w:val="32"/>
          <w:szCs w:val="32"/>
        </w:rPr>
        <w:t xml:space="preserve"> основной</w:t>
      </w:r>
      <w:r w:rsidR="009141D9" w:rsidRPr="00FF3A8B">
        <w:rPr>
          <w:rFonts w:ascii="Times New Roman" w:hAnsi="Times New Roman" w:cs="Times New Roman"/>
          <w:b/>
          <w:sz w:val="32"/>
          <w:szCs w:val="32"/>
        </w:rPr>
        <w:t xml:space="preserve"> функций </w:t>
      </w:r>
      <w:r w:rsidR="00A41FA9" w:rsidRPr="00FF3A8B">
        <w:rPr>
          <w:rFonts w:ascii="Times New Roman" w:hAnsi="Times New Roman" w:cs="Times New Roman"/>
          <w:b/>
          <w:sz w:val="32"/>
          <w:szCs w:val="32"/>
        </w:rPr>
        <w:t xml:space="preserve">Калмыцкого УФАС России </w:t>
      </w:r>
      <w:r w:rsidR="009141D9" w:rsidRPr="00FF3A8B">
        <w:rPr>
          <w:rFonts w:ascii="Times New Roman" w:hAnsi="Times New Roman" w:cs="Times New Roman"/>
          <w:b/>
          <w:sz w:val="32"/>
          <w:szCs w:val="32"/>
        </w:rPr>
        <w:t>является ведение реестра недобросовес</w:t>
      </w:r>
      <w:r w:rsidR="00FC1F48" w:rsidRPr="00FF3A8B">
        <w:rPr>
          <w:rFonts w:ascii="Times New Roman" w:hAnsi="Times New Roman" w:cs="Times New Roman"/>
          <w:b/>
          <w:sz w:val="32"/>
          <w:szCs w:val="32"/>
        </w:rPr>
        <w:t xml:space="preserve">тных поставщиков. </w:t>
      </w:r>
    </w:p>
    <w:p w:rsidR="009141D9" w:rsidRPr="00FF3A8B" w:rsidRDefault="009141D9" w:rsidP="00FC1F48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Ограничивая права недобросовестных поставщиков на участие</w:t>
      </w:r>
      <w:r w:rsidR="00FC1F48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Pr="00FF3A8B">
        <w:rPr>
          <w:rFonts w:ascii="Times New Roman" w:hAnsi="Times New Roman" w:cs="Times New Roman"/>
          <w:sz w:val="32"/>
          <w:szCs w:val="32"/>
        </w:rPr>
        <w:t>в</w:t>
      </w:r>
      <w:r w:rsidR="00C57457" w:rsidRPr="00FF3A8B">
        <w:rPr>
          <w:rFonts w:ascii="Times New Roman" w:hAnsi="Times New Roman" w:cs="Times New Roman"/>
          <w:sz w:val="32"/>
          <w:szCs w:val="32"/>
        </w:rPr>
        <w:t xml:space="preserve"> закупках</w:t>
      </w:r>
      <w:r w:rsidRPr="00FF3A8B">
        <w:rPr>
          <w:rFonts w:ascii="Times New Roman" w:hAnsi="Times New Roman" w:cs="Times New Roman"/>
          <w:sz w:val="32"/>
          <w:szCs w:val="32"/>
        </w:rPr>
        <w:t xml:space="preserve">, реестр является механизмом, призванным обеспечивать защиту заказчиков от действий (бездействия) недобросовестных поставщиков при заключении и исполнении контрактов, развитие добросовестной конкуренции, предотвращение злоупотреблений в сфере </w:t>
      </w:r>
      <w:r w:rsidR="00C57457" w:rsidRPr="00FF3A8B">
        <w:rPr>
          <w:rFonts w:ascii="Times New Roman" w:hAnsi="Times New Roman" w:cs="Times New Roman"/>
          <w:sz w:val="32"/>
          <w:szCs w:val="32"/>
        </w:rPr>
        <w:t>закупок</w:t>
      </w:r>
      <w:r w:rsidRPr="00FF3A8B">
        <w:rPr>
          <w:rFonts w:ascii="Times New Roman" w:hAnsi="Times New Roman" w:cs="Times New Roman"/>
          <w:sz w:val="32"/>
          <w:szCs w:val="32"/>
        </w:rPr>
        <w:t>.</w:t>
      </w:r>
    </w:p>
    <w:p w:rsidR="0027359B" w:rsidRDefault="009141D9" w:rsidP="00774D0B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Кроме того, реестр недобросовестных поставщиков является эффективным инструментом повышения ответственности на рынке государственного и муниципального заказа.</w:t>
      </w:r>
    </w:p>
    <w:p w:rsidR="00A04951" w:rsidRDefault="00A62F27" w:rsidP="00A04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04951">
        <w:rPr>
          <w:rFonts w:ascii="Times New Roman" w:hAnsi="Times New Roman" w:cs="Times New Roman"/>
          <w:sz w:val="32"/>
          <w:szCs w:val="32"/>
        </w:rPr>
        <w:t>Важно знать, что 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  <w:r w:rsidR="00E34829">
        <w:rPr>
          <w:rFonts w:ascii="Times New Roman" w:hAnsi="Times New Roman" w:cs="Times New Roman"/>
          <w:sz w:val="32"/>
          <w:szCs w:val="32"/>
        </w:rPr>
        <w:t xml:space="preserve"> В статье 104 Закон  о контрактной системе указано вся информация как обращаться в антимонопольный орган, с каким пакетом документов и особенно важно в какие сроки.</w:t>
      </w:r>
    </w:p>
    <w:p w:rsidR="00977B07" w:rsidRPr="00FF3A8B" w:rsidRDefault="00E34829" w:rsidP="00FF3A8B">
      <w:pPr>
        <w:pStyle w:val="ConsPlus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Так, за отчетный период в</w:t>
      </w:r>
      <w:r w:rsidR="00977B07" w:rsidRPr="00FF3A8B">
        <w:rPr>
          <w:sz w:val="32"/>
          <w:szCs w:val="32"/>
        </w:rPr>
        <w:t xml:space="preserve"> </w:t>
      </w:r>
      <w:proofErr w:type="gramStart"/>
      <w:r w:rsidR="00977B07" w:rsidRPr="00FF3A8B">
        <w:rPr>
          <w:sz w:val="32"/>
          <w:szCs w:val="32"/>
        </w:rPr>
        <w:t>Калмыцкое</w:t>
      </w:r>
      <w:proofErr w:type="gramEnd"/>
      <w:r w:rsidR="00977B07" w:rsidRPr="00FF3A8B">
        <w:rPr>
          <w:sz w:val="32"/>
          <w:szCs w:val="32"/>
        </w:rPr>
        <w:t xml:space="preserve"> УФАС России за </w:t>
      </w:r>
      <w:r w:rsidR="00A84AE5" w:rsidRPr="00FF3A8B">
        <w:rPr>
          <w:sz w:val="32"/>
          <w:szCs w:val="32"/>
        </w:rPr>
        <w:t xml:space="preserve">период </w:t>
      </w:r>
      <w:r w:rsidR="00977B07" w:rsidRPr="00FF3A8B">
        <w:rPr>
          <w:sz w:val="32"/>
          <w:szCs w:val="32"/>
        </w:rPr>
        <w:t>201</w:t>
      </w:r>
      <w:r w:rsidR="003369EA">
        <w:rPr>
          <w:sz w:val="32"/>
          <w:szCs w:val="32"/>
        </w:rPr>
        <w:t>7</w:t>
      </w:r>
      <w:r w:rsidR="00977B07" w:rsidRPr="00FF3A8B">
        <w:rPr>
          <w:sz w:val="32"/>
          <w:szCs w:val="32"/>
        </w:rPr>
        <w:t xml:space="preserve"> года </w:t>
      </w:r>
      <w:r w:rsidR="003369EA">
        <w:rPr>
          <w:sz w:val="32"/>
          <w:szCs w:val="32"/>
        </w:rPr>
        <w:t xml:space="preserve">и </w:t>
      </w:r>
      <w:r w:rsidR="003369EA">
        <w:rPr>
          <w:sz w:val="32"/>
          <w:szCs w:val="32"/>
          <w:lang w:val="en-US"/>
        </w:rPr>
        <w:t>I</w:t>
      </w:r>
      <w:r w:rsidR="003369EA">
        <w:rPr>
          <w:sz w:val="32"/>
          <w:szCs w:val="32"/>
        </w:rPr>
        <w:t xml:space="preserve"> квартал 2018 года </w:t>
      </w:r>
      <w:r w:rsidR="00A84AE5" w:rsidRPr="00FF3A8B">
        <w:rPr>
          <w:sz w:val="32"/>
          <w:szCs w:val="32"/>
        </w:rPr>
        <w:t xml:space="preserve">всего </w:t>
      </w:r>
      <w:r w:rsidR="00977B07" w:rsidRPr="00FF3A8B">
        <w:rPr>
          <w:sz w:val="32"/>
          <w:szCs w:val="32"/>
        </w:rPr>
        <w:t xml:space="preserve">поступило </w:t>
      </w:r>
      <w:r w:rsidR="003369EA">
        <w:rPr>
          <w:sz w:val="32"/>
          <w:szCs w:val="32"/>
        </w:rPr>
        <w:t>13</w:t>
      </w:r>
      <w:r w:rsidR="00977B07" w:rsidRPr="00FF3A8B">
        <w:rPr>
          <w:sz w:val="32"/>
          <w:szCs w:val="32"/>
        </w:rPr>
        <w:t xml:space="preserve"> обращени</w:t>
      </w:r>
      <w:r>
        <w:rPr>
          <w:sz w:val="32"/>
          <w:szCs w:val="32"/>
        </w:rPr>
        <w:t>й</w:t>
      </w:r>
      <w:r w:rsidR="00977B07" w:rsidRPr="00FF3A8B">
        <w:rPr>
          <w:sz w:val="32"/>
          <w:szCs w:val="32"/>
        </w:rPr>
        <w:t xml:space="preserve"> со стороны заказчиков о включении сведений о поставщиках (исполнителях, подрядчиках) в реестр недобросовестных</w:t>
      </w:r>
      <w:r w:rsidR="005D13E3" w:rsidRPr="00FF3A8B">
        <w:rPr>
          <w:sz w:val="32"/>
          <w:szCs w:val="32"/>
        </w:rPr>
        <w:t xml:space="preserve"> поставщиков</w:t>
      </w:r>
      <w:r>
        <w:rPr>
          <w:sz w:val="32"/>
          <w:szCs w:val="32"/>
        </w:rPr>
        <w:t>.</w:t>
      </w:r>
      <w:r w:rsidR="000D6431" w:rsidRPr="00FF3A8B">
        <w:rPr>
          <w:sz w:val="32"/>
          <w:szCs w:val="32"/>
        </w:rPr>
        <w:t xml:space="preserve"> </w:t>
      </w:r>
    </w:p>
    <w:p w:rsidR="00BD7710" w:rsidRPr="00FF3A8B" w:rsidRDefault="00977B07" w:rsidP="00977B07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3A8B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3369EA">
        <w:rPr>
          <w:rFonts w:ascii="Times New Roman" w:hAnsi="Times New Roman" w:cs="Times New Roman"/>
          <w:sz w:val="32"/>
          <w:szCs w:val="32"/>
        </w:rPr>
        <w:t>3</w:t>
      </w:r>
      <w:r w:rsidR="005D13E3" w:rsidRPr="00FF3A8B">
        <w:rPr>
          <w:rFonts w:ascii="Times New Roman" w:hAnsi="Times New Roman" w:cs="Times New Roman"/>
          <w:sz w:val="32"/>
          <w:szCs w:val="32"/>
        </w:rPr>
        <w:t>1.</w:t>
      </w:r>
      <w:r w:rsidR="00441B86" w:rsidRPr="00FF3A8B">
        <w:rPr>
          <w:rFonts w:ascii="Times New Roman" w:hAnsi="Times New Roman" w:cs="Times New Roman"/>
          <w:sz w:val="32"/>
          <w:szCs w:val="32"/>
        </w:rPr>
        <w:t>0</w:t>
      </w:r>
      <w:r w:rsidR="003369EA">
        <w:rPr>
          <w:rFonts w:ascii="Times New Roman" w:hAnsi="Times New Roman" w:cs="Times New Roman"/>
          <w:sz w:val="32"/>
          <w:szCs w:val="32"/>
        </w:rPr>
        <w:t>3</w:t>
      </w:r>
      <w:r w:rsidRPr="00FF3A8B">
        <w:rPr>
          <w:rFonts w:ascii="Times New Roman" w:hAnsi="Times New Roman" w:cs="Times New Roman"/>
          <w:sz w:val="32"/>
          <w:szCs w:val="32"/>
        </w:rPr>
        <w:t>.201</w:t>
      </w:r>
      <w:r w:rsidR="003369EA">
        <w:rPr>
          <w:rFonts w:ascii="Times New Roman" w:hAnsi="Times New Roman" w:cs="Times New Roman"/>
          <w:sz w:val="32"/>
          <w:szCs w:val="32"/>
        </w:rPr>
        <w:t>8</w:t>
      </w:r>
      <w:r w:rsidRPr="00FF3A8B">
        <w:rPr>
          <w:rFonts w:ascii="Times New Roman" w:hAnsi="Times New Roman" w:cs="Times New Roman"/>
          <w:sz w:val="32"/>
          <w:szCs w:val="32"/>
        </w:rPr>
        <w:t xml:space="preserve">г. </w:t>
      </w:r>
      <w:r w:rsidR="000D6431" w:rsidRPr="00FF3A8B">
        <w:rPr>
          <w:rFonts w:ascii="Times New Roman" w:hAnsi="Times New Roman" w:cs="Times New Roman"/>
          <w:sz w:val="32"/>
          <w:szCs w:val="32"/>
        </w:rPr>
        <w:t xml:space="preserve">по итогам рассмотренных Калмыцким УФАС России обращений, </w:t>
      </w:r>
      <w:r w:rsidRPr="00FF3A8B">
        <w:rPr>
          <w:rFonts w:ascii="Times New Roman" w:hAnsi="Times New Roman" w:cs="Times New Roman"/>
          <w:sz w:val="32"/>
          <w:szCs w:val="32"/>
        </w:rPr>
        <w:t xml:space="preserve">в реестр </w:t>
      </w:r>
      <w:r w:rsidR="005D13E3" w:rsidRPr="00FF3A8B">
        <w:rPr>
          <w:rFonts w:ascii="Times New Roman" w:hAnsi="Times New Roman" w:cs="Times New Roman"/>
          <w:sz w:val="32"/>
          <w:szCs w:val="32"/>
        </w:rPr>
        <w:t xml:space="preserve">недобросовестных поставщиков ФАС России </w:t>
      </w:r>
      <w:r w:rsidR="00AE4F02">
        <w:rPr>
          <w:rFonts w:ascii="Times New Roman" w:hAnsi="Times New Roman" w:cs="Times New Roman"/>
          <w:sz w:val="32"/>
          <w:szCs w:val="32"/>
        </w:rPr>
        <w:t xml:space="preserve">было </w:t>
      </w:r>
      <w:r w:rsidR="00B83377">
        <w:rPr>
          <w:rFonts w:ascii="Times New Roman" w:hAnsi="Times New Roman" w:cs="Times New Roman"/>
          <w:sz w:val="32"/>
          <w:szCs w:val="32"/>
        </w:rPr>
        <w:t>в</w:t>
      </w:r>
      <w:r w:rsidRPr="00FF3A8B">
        <w:rPr>
          <w:rFonts w:ascii="Times New Roman" w:hAnsi="Times New Roman" w:cs="Times New Roman"/>
          <w:sz w:val="32"/>
          <w:szCs w:val="32"/>
        </w:rPr>
        <w:t>ключ</w:t>
      </w:r>
      <w:r w:rsidR="000D6431" w:rsidRPr="00FF3A8B">
        <w:rPr>
          <w:rFonts w:ascii="Times New Roman" w:hAnsi="Times New Roman" w:cs="Times New Roman"/>
          <w:sz w:val="32"/>
          <w:szCs w:val="32"/>
        </w:rPr>
        <w:t>ено</w:t>
      </w:r>
      <w:r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3369EA">
        <w:rPr>
          <w:rFonts w:ascii="Times New Roman" w:hAnsi="Times New Roman" w:cs="Times New Roman"/>
          <w:sz w:val="32"/>
          <w:szCs w:val="32"/>
        </w:rPr>
        <w:t>3</w:t>
      </w:r>
      <w:r w:rsidRPr="00FF3A8B">
        <w:rPr>
          <w:rFonts w:ascii="Times New Roman" w:hAnsi="Times New Roman" w:cs="Times New Roman"/>
          <w:sz w:val="32"/>
          <w:szCs w:val="32"/>
        </w:rPr>
        <w:t xml:space="preserve"> хозяйствующих субъект</w:t>
      </w:r>
      <w:r w:rsidR="003369EA">
        <w:rPr>
          <w:rFonts w:ascii="Times New Roman" w:hAnsi="Times New Roman" w:cs="Times New Roman"/>
          <w:sz w:val="32"/>
          <w:szCs w:val="32"/>
        </w:rPr>
        <w:t>а</w:t>
      </w:r>
      <w:r w:rsidRPr="00FF3A8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D13E3" w:rsidRPr="00FF3A8B" w:rsidRDefault="00B83377" w:rsidP="005D13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5D13E3" w:rsidRPr="00FF3A8B">
        <w:rPr>
          <w:rFonts w:ascii="Times New Roman" w:hAnsi="Times New Roman"/>
          <w:sz w:val="32"/>
          <w:szCs w:val="32"/>
        </w:rPr>
        <w:t>общем, согласно статистике ФАС России, по итогам 201</w:t>
      </w:r>
      <w:r w:rsidR="003369EA">
        <w:rPr>
          <w:rFonts w:ascii="Times New Roman" w:hAnsi="Times New Roman"/>
          <w:sz w:val="32"/>
          <w:szCs w:val="32"/>
        </w:rPr>
        <w:t>7</w:t>
      </w:r>
      <w:r w:rsidR="005D13E3" w:rsidRPr="00FF3A8B">
        <w:rPr>
          <w:rFonts w:ascii="Times New Roman" w:hAnsi="Times New Roman"/>
          <w:sz w:val="32"/>
          <w:szCs w:val="32"/>
        </w:rPr>
        <w:t xml:space="preserve"> года в реестре недобросовестных поставщиков содержаться сведения о </w:t>
      </w:r>
      <w:r w:rsidR="00CA63CB">
        <w:rPr>
          <w:rFonts w:ascii="Times New Roman" w:hAnsi="Times New Roman"/>
          <w:sz w:val="32"/>
          <w:szCs w:val="32"/>
        </w:rPr>
        <w:t>576</w:t>
      </w:r>
      <w:r w:rsidR="005D13E3" w:rsidRPr="00FF3A8B">
        <w:rPr>
          <w:rFonts w:ascii="Times New Roman" w:hAnsi="Times New Roman"/>
          <w:sz w:val="32"/>
          <w:szCs w:val="32"/>
        </w:rPr>
        <w:t xml:space="preserve"> юридических лицах. </w:t>
      </w:r>
      <w:r w:rsidR="00AE4F02">
        <w:rPr>
          <w:rFonts w:ascii="Times New Roman" w:hAnsi="Times New Roman"/>
          <w:sz w:val="32"/>
          <w:szCs w:val="32"/>
        </w:rPr>
        <w:t>Отмечу, что только в</w:t>
      </w:r>
      <w:r w:rsidR="005D13E3" w:rsidRPr="00FF3A8B">
        <w:rPr>
          <w:rFonts w:ascii="Times New Roman" w:hAnsi="Times New Roman"/>
          <w:sz w:val="32"/>
          <w:szCs w:val="32"/>
        </w:rPr>
        <w:t xml:space="preserve"> 201</w:t>
      </w:r>
      <w:r w:rsidR="00CA63CB">
        <w:rPr>
          <w:rFonts w:ascii="Times New Roman" w:hAnsi="Times New Roman"/>
          <w:sz w:val="32"/>
          <w:szCs w:val="32"/>
        </w:rPr>
        <w:t>7</w:t>
      </w:r>
      <w:r w:rsidR="005D13E3" w:rsidRPr="00FF3A8B">
        <w:rPr>
          <w:rFonts w:ascii="Times New Roman" w:hAnsi="Times New Roman"/>
          <w:sz w:val="32"/>
          <w:szCs w:val="32"/>
        </w:rPr>
        <w:t xml:space="preserve"> году в реестр недобросовестных поставщиков </w:t>
      </w:r>
      <w:r w:rsidR="00AE4F02">
        <w:rPr>
          <w:rFonts w:ascii="Times New Roman" w:hAnsi="Times New Roman"/>
          <w:sz w:val="32"/>
          <w:szCs w:val="32"/>
        </w:rPr>
        <w:t xml:space="preserve">были </w:t>
      </w:r>
      <w:r w:rsidR="005D13E3" w:rsidRPr="00FF3A8B">
        <w:rPr>
          <w:rFonts w:ascii="Times New Roman" w:hAnsi="Times New Roman"/>
          <w:sz w:val="32"/>
          <w:szCs w:val="32"/>
        </w:rPr>
        <w:t>внесены сведения о 3</w:t>
      </w:r>
      <w:r w:rsidR="00CA63CB">
        <w:rPr>
          <w:rFonts w:ascii="Times New Roman" w:hAnsi="Times New Roman"/>
          <w:sz w:val="32"/>
          <w:szCs w:val="32"/>
        </w:rPr>
        <w:t>7</w:t>
      </w:r>
      <w:r w:rsidR="005D13E3" w:rsidRPr="00FF3A8B">
        <w:rPr>
          <w:rFonts w:ascii="Times New Roman" w:hAnsi="Times New Roman"/>
          <w:sz w:val="32"/>
          <w:szCs w:val="32"/>
        </w:rPr>
        <w:t>9 юридических лицах.</w:t>
      </w:r>
    </w:p>
    <w:p w:rsidR="009141D9" w:rsidRPr="00FF3A8B" w:rsidRDefault="007356FD" w:rsidP="009141D9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3A8B">
        <w:rPr>
          <w:rFonts w:ascii="Times New Roman" w:hAnsi="Times New Roman" w:cs="Times New Roman"/>
          <w:b/>
          <w:sz w:val="32"/>
          <w:szCs w:val="32"/>
        </w:rPr>
        <w:t>3</w:t>
      </w:r>
      <w:r w:rsidR="009141D9" w:rsidRPr="00FF3A8B">
        <w:rPr>
          <w:rFonts w:ascii="Times New Roman" w:hAnsi="Times New Roman" w:cs="Times New Roman"/>
          <w:b/>
          <w:sz w:val="32"/>
          <w:szCs w:val="32"/>
        </w:rPr>
        <w:t>. Административная практика</w:t>
      </w:r>
    </w:p>
    <w:p w:rsidR="00333889" w:rsidRDefault="00906641" w:rsidP="0068491A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За </w:t>
      </w:r>
      <w:r w:rsidR="00A84AE5" w:rsidRPr="00FF3A8B">
        <w:rPr>
          <w:rFonts w:ascii="Times New Roman" w:hAnsi="Times New Roman" w:cs="Times New Roman"/>
          <w:sz w:val="32"/>
          <w:szCs w:val="32"/>
        </w:rPr>
        <w:t xml:space="preserve">отчетный период </w:t>
      </w:r>
      <w:proofErr w:type="gramStart"/>
      <w:r w:rsidR="00D2229F" w:rsidRPr="00FF3A8B">
        <w:rPr>
          <w:rFonts w:ascii="Times New Roman" w:hAnsi="Times New Roman" w:cs="Times New Roman"/>
          <w:sz w:val="32"/>
          <w:szCs w:val="32"/>
        </w:rPr>
        <w:t>Калмыцким</w:t>
      </w:r>
      <w:proofErr w:type="gramEnd"/>
      <w:r w:rsidR="00177A54" w:rsidRPr="00FF3A8B">
        <w:rPr>
          <w:rFonts w:ascii="Times New Roman" w:hAnsi="Times New Roman" w:cs="Times New Roman"/>
          <w:sz w:val="32"/>
          <w:szCs w:val="32"/>
        </w:rPr>
        <w:t xml:space="preserve"> УФАС возбуждено </w:t>
      </w:r>
      <w:r w:rsidR="00CA63CB">
        <w:rPr>
          <w:rFonts w:ascii="Times New Roman" w:hAnsi="Times New Roman" w:cs="Times New Roman"/>
          <w:sz w:val="32"/>
          <w:szCs w:val="32"/>
        </w:rPr>
        <w:t>166</w:t>
      </w:r>
      <w:r w:rsidR="00333889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9141D9" w:rsidRPr="00FF3A8B">
        <w:rPr>
          <w:rFonts w:ascii="Times New Roman" w:hAnsi="Times New Roman" w:cs="Times New Roman"/>
          <w:sz w:val="32"/>
          <w:szCs w:val="32"/>
        </w:rPr>
        <w:t>дел об административных правонарушениях. По</w:t>
      </w:r>
      <w:r w:rsidR="00333889" w:rsidRPr="00FF3A8B">
        <w:rPr>
          <w:rFonts w:ascii="Times New Roman" w:hAnsi="Times New Roman" w:cs="Times New Roman"/>
          <w:sz w:val="32"/>
          <w:szCs w:val="32"/>
        </w:rPr>
        <w:t xml:space="preserve"> итогам рассмотрения вынесено</w:t>
      </w:r>
      <w:r w:rsidR="000D6431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CA63CB">
        <w:rPr>
          <w:rFonts w:ascii="Times New Roman" w:hAnsi="Times New Roman" w:cs="Times New Roman"/>
          <w:sz w:val="32"/>
          <w:szCs w:val="32"/>
        </w:rPr>
        <w:t>123</w:t>
      </w:r>
      <w:r w:rsidR="009141D9" w:rsidRPr="00FF3A8B">
        <w:rPr>
          <w:rFonts w:ascii="Times New Roman" w:hAnsi="Times New Roman" w:cs="Times New Roman"/>
          <w:sz w:val="32"/>
          <w:szCs w:val="32"/>
        </w:rPr>
        <w:t xml:space="preserve"> постановлений </w:t>
      </w:r>
      <w:r w:rsidR="0068491A" w:rsidRPr="00FF3A8B">
        <w:rPr>
          <w:rFonts w:ascii="Times New Roman" w:hAnsi="Times New Roman" w:cs="Times New Roman"/>
          <w:sz w:val="32"/>
          <w:szCs w:val="32"/>
        </w:rPr>
        <w:t>о на</w:t>
      </w:r>
      <w:r w:rsidR="009141D9" w:rsidRPr="00FF3A8B">
        <w:rPr>
          <w:rFonts w:ascii="Times New Roman" w:hAnsi="Times New Roman" w:cs="Times New Roman"/>
          <w:sz w:val="32"/>
          <w:szCs w:val="32"/>
        </w:rPr>
        <w:t>ложении</w:t>
      </w:r>
      <w:r w:rsidR="00333889" w:rsidRPr="00FF3A8B">
        <w:rPr>
          <w:rFonts w:ascii="Times New Roman" w:hAnsi="Times New Roman" w:cs="Times New Roman"/>
          <w:sz w:val="32"/>
          <w:szCs w:val="32"/>
        </w:rPr>
        <w:t xml:space="preserve"> штрафа</w:t>
      </w:r>
      <w:r w:rsidR="0068491A" w:rsidRPr="00FF3A8B">
        <w:rPr>
          <w:rFonts w:ascii="Times New Roman" w:hAnsi="Times New Roman" w:cs="Times New Roman"/>
          <w:sz w:val="32"/>
          <w:szCs w:val="32"/>
        </w:rPr>
        <w:t xml:space="preserve">, </w:t>
      </w:r>
      <w:r w:rsidR="00333889" w:rsidRPr="00FF3A8B">
        <w:rPr>
          <w:rFonts w:ascii="Times New Roman" w:hAnsi="Times New Roman" w:cs="Times New Roman"/>
          <w:sz w:val="32"/>
          <w:szCs w:val="32"/>
        </w:rPr>
        <w:t xml:space="preserve"> было прекращено, в том </w:t>
      </w:r>
      <w:r w:rsidR="00F75FC0" w:rsidRPr="00FF3A8B">
        <w:rPr>
          <w:rFonts w:ascii="Times New Roman" w:hAnsi="Times New Roman" w:cs="Times New Roman"/>
          <w:sz w:val="32"/>
          <w:szCs w:val="32"/>
        </w:rPr>
        <w:t xml:space="preserve"> ч</w:t>
      </w:r>
      <w:r w:rsidR="00333889" w:rsidRPr="00FF3A8B">
        <w:rPr>
          <w:rFonts w:ascii="Times New Roman" w:hAnsi="Times New Roman" w:cs="Times New Roman"/>
          <w:sz w:val="32"/>
          <w:szCs w:val="32"/>
        </w:rPr>
        <w:t xml:space="preserve">исле в связи с малозначительностью совершенного правонарушения </w:t>
      </w:r>
      <w:r w:rsidR="00CA63CB">
        <w:rPr>
          <w:rFonts w:ascii="Times New Roman" w:hAnsi="Times New Roman" w:cs="Times New Roman"/>
          <w:sz w:val="32"/>
          <w:szCs w:val="32"/>
        </w:rPr>
        <w:t>43</w:t>
      </w:r>
      <w:r w:rsidR="00333889" w:rsidRPr="00FF3A8B">
        <w:rPr>
          <w:rFonts w:ascii="Times New Roman" w:hAnsi="Times New Roman" w:cs="Times New Roman"/>
          <w:sz w:val="32"/>
          <w:szCs w:val="32"/>
        </w:rPr>
        <w:t xml:space="preserve"> дел.</w:t>
      </w:r>
    </w:p>
    <w:p w:rsidR="000D6431" w:rsidRPr="00FF3A8B" w:rsidRDefault="000D6431" w:rsidP="000D643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 xml:space="preserve">Вынесено </w:t>
      </w:r>
      <w:r w:rsidR="00FA0F41">
        <w:rPr>
          <w:rFonts w:ascii="Times New Roman" w:hAnsi="Times New Roman"/>
          <w:sz w:val="32"/>
          <w:szCs w:val="32"/>
        </w:rPr>
        <w:t>123</w:t>
      </w:r>
      <w:r w:rsidRPr="00FF3A8B">
        <w:rPr>
          <w:rFonts w:ascii="Times New Roman" w:hAnsi="Times New Roman"/>
          <w:sz w:val="32"/>
          <w:szCs w:val="32"/>
        </w:rPr>
        <w:t xml:space="preserve"> постановлени</w:t>
      </w:r>
      <w:r w:rsidR="00FA0F41">
        <w:rPr>
          <w:rFonts w:ascii="Times New Roman" w:hAnsi="Times New Roman"/>
          <w:sz w:val="32"/>
          <w:szCs w:val="32"/>
        </w:rPr>
        <w:t>я</w:t>
      </w:r>
      <w:r w:rsidRPr="00FF3A8B">
        <w:rPr>
          <w:rFonts w:ascii="Times New Roman" w:hAnsi="Times New Roman"/>
          <w:sz w:val="32"/>
          <w:szCs w:val="32"/>
        </w:rPr>
        <w:t xml:space="preserve"> о привлечении виновных лиц к административной ответственности в виде штрафа в общей сумме 1</w:t>
      </w:r>
      <w:r w:rsidR="00FA0F41">
        <w:rPr>
          <w:rFonts w:ascii="Times New Roman" w:hAnsi="Times New Roman"/>
          <w:sz w:val="32"/>
          <w:szCs w:val="32"/>
        </w:rPr>
        <w:t> 991 290</w:t>
      </w:r>
      <w:r w:rsidRPr="00FF3A8B">
        <w:rPr>
          <w:rFonts w:ascii="Times New Roman" w:hAnsi="Times New Roman"/>
          <w:sz w:val="32"/>
          <w:szCs w:val="32"/>
        </w:rPr>
        <w:t xml:space="preserve"> рублей.</w:t>
      </w:r>
    </w:p>
    <w:p w:rsidR="007547FB" w:rsidRPr="00FF3A8B" w:rsidRDefault="007547FB" w:rsidP="007547F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lastRenderedPageBreak/>
        <w:t xml:space="preserve">По результатам вынесенных постановлений о наложении штрафа за отчётный период взыскано </w:t>
      </w:r>
      <w:r w:rsidR="00FA0F41">
        <w:rPr>
          <w:rFonts w:ascii="Times New Roman" w:hAnsi="Times New Roman"/>
          <w:sz w:val="32"/>
          <w:szCs w:val="32"/>
        </w:rPr>
        <w:t>929180</w:t>
      </w:r>
      <w:r w:rsidRPr="00FF3A8B">
        <w:rPr>
          <w:rFonts w:ascii="Times New Roman" w:hAnsi="Times New Roman"/>
          <w:sz w:val="32"/>
          <w:szCs w:val="32"/>
        </w:rPr>
        <w:t xml:space="preserve"> рублей, что составляет </w:t>
      </w:r>
      <w:r w:rsidR="00FA0F41">
        <w:rPr>
          <w:rFonts w:ascii="Times New Roman" w:hAnsi="Times New Roman"/>
          <w:sz w:val="32"/>
          <w:szCs w:val="32"/>
        </w:rPr>
        <w:t>46,7%</w:t>
      </w:r>
      <w:r w:rsidRPr="00FF3A8B">
        <w:rPr>
          <w:rFonts w:ascii="Times New Roman" w:hAnsi="Times New Roman"/>
          <w:sz w:val="32"/>
          <w:szCs w:val="32"/>
        </w:rPr>
        <w:t xml:space="preserve"> от общей суммы наложенных штрафов в 201</w:t>
      </w:r>
      <w:r w:rsidR="00FA0F41">
        <w:rPr>
          <w:rFonts w:ascii="Times New Roman" w:hAnsi="Times New Roman"/>
          <w:sz w:val="32"/>
          <w:szCs w:val="32"/>
        </w:rPr>
        <w:t>7</w:t>
      </w:r>
      <w:r w:rsidR="006E64FB" w:rsidRPr="00FF3A8B">
        <w:rPr>
          <w:rFonts w:ascii="Times New Roman" w:hAnsi="Times New Roman"/>
          <w:sz w:val="32"/>
          <w:szCs w:val="32"/>
        </w:rPr>
        <w:t xml:space="preserve">г. и </w:t>
      </w:r>
      <w:r w:rsidR="006E64FB" w:rsidRPr="00FF3A8B">
        <w:rPr>
          <w:rFonts w:ascii="Times New Roman" w:hAnsi="Times New Roman"/>
          <w:sz w:val="32"/>
          <w:szCs w:val="32"/>
          <w:lang w:val="en-US"/>
        </w:rPr>
        <w:t>I</w:t>
      </w:r>
      <w:r w:rsidR="006E64FB" w:rsidRPr="00FF3A8B">
        <w:rPr>
          <w:rFonts w:ascii="Times New Roman" w:hAnsi="Times New Roman"/>
          <w:sz w:val="32"/>
          <w:szCs w:val="32"/>
        </w:rPr>
        <w:t xml:space="preserve"> квартале 201</w:t>
      </w:r>
      <w:r w:rsidR="00FA0F41">
        <w:rPr>
          <w:rFonts w:ascii="Times New Roman" w:hAnsi="Times New Roman"/>
          <w:sz w:val="32"/>
          <w:szCs w:val="32"/>
        </w:rPr>
        <w:t>8</w:t>
      </w:r>
      <w:r w:rsidR="006E64FB" w:rsidRPr="00FF3A8B">
        <w:rPr>
          <w:rFonts w:ascii="Times New Roman" w:hAnsi="Times New Roman"/>
          <w:sz w:val="32"/>
          <w:szCs w:val="32"/>
        </w:rPr>
        <w:t>г.</w:t>
      </w:r>
    </w:p>
    <w:p w:rsidR="00397DE2" w:rsidRDefault="009141D9" w:rsidP="00397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Наибольшее количество пост</w:t>
      </w:r>
      <w:r w:rsidR="00751330" w:rsidRPr="00FF3A8B">
        <w:rPr>
          <w:rFonts w:ascii="Times New Roman" w:hAnsi="Times New Roman" w:cs="Times New Roman"/>
          <w:sz w:val="32"/>
          <w:szCs w:val="32"/>
        </w:rPr>
        <w:t>ановлений о наложении штрафа</w:t>
      </w:r>
      <w:r w:rsidRPr="00FF3A8B">
        <w:rPr>
          <w:rFonts w:ascii="Times New Roman" w:hAnsi="Times New Roman" w:cs="Times New Roman"/>
          <w:sz w:val="32"/>
          <w:szCs w:val="32"/>
        </w:rPr>
        <w:t xml:space="preserve"> выдано, привлечённым к отве</w:t>
      </w:r>
      <w:r w:rsidR="00C72BDE" w:rsidRPr="00FF3A8B">
        <w:rPr>
          <w:rFonts w:ascii="Times New Roman" w:hAnsi="Times New Roman" w:cs="Times New Roman"/>
          <w:sz w:val="32"/>
          <w:szCs w:val="32"/>
        </w:rPr>
        <w:t xml:space="preserve">тственности по части </w:t>
      </w:r>
      <w:r w:rsidR="00872222" w:rsidRPr="00FF3A8B">
        <w:rPr>
          <w:rFonts w:ascii="Times New Roman" w:hAnsi="Times New Roman" w:cs="Times New Roman"/>
          <w:sz w:val="32"/>
          <w:szCs w:val="32"/>
        </w:rPr>
        <w:t>4.</w:t>
      </w:r>
      <w:r w:rsidR="00C72BDE" w:rsidRPr="00FF3A8B">
        <w:rPr>
          <w:rFonts w:ascii="Times New Roman" w:hAnsi="Times New Roman" w:cs="Times New Roman"/>
          <w:sz w:val="32"/>
          <w:szCs w:val="32"/>
        </w:rPr>
        <w:t xml:space="preserve">2 </w:t>
      </w:r>
      <w:r w:rsidRPr="00FF3A8B">
        <w:rPr>
          <w:rFonts w:ascii="Times New Roman" w:hAnsi="Times New Roman" w:cs="Times New Roman"/>
          <w:sz w:val="32"/>
          <w:szCs w:val="32"/>
        </w:rPr>
        <w:t>статьи 7.30 Кодекса РФ об административных правонарушениях, то есть наиболее распространённым нарушением</w:t>
      </w:r>
      <w:r w:rsidR="00872222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FA0F41">
        <w:rPr>
          <w:rFonts w:ascii="Times New Roman" w:hAnsi="Times New Roman" w:cs="Times New Roman"/>
          <w:sz w:val="32"/>
          <w:szCs w:val="32"/>
        </w:rPr>
        <w:t>остает</w:t>
      </w:r>
      <w:r w:rsidR="00872222" w:rsidRPr="00FF3A8B">
        <w:rPr>
          <w:rFonts w:ascii="Times New Roman" w:hAnsi="Times New Roman" w:cs="Times New Roman"/>
          <w:sz w:val="32"/>
          <w:szCs w:val="32"/>
        </w:rPr>
        <w:t>ся утверждение документации</w:t>
      </w:r>
      <w:r w:rsidR="00C91037">
        <w:rPr>
          <w:rFonts w:ascii="Times New Roman" w:hAnsi="Times New Roman" w:cs="Times New Roman"/>
          <w:sz w:val="32"/>
          <w:szCs w:val="32"/>
        </w:rPr>
        <w:t xml:space="preserve"> о закупке </w:t>
      </w:r>
      <w:r w:rsidR="00872222" w:rsidRPr="00FF3A8B">
        <w:rPr>
          <w:rFonts w:ascii="Times New Roman" w:hAnsi="Times New Roman" w:cs="Times New Roman"/>
          <w:sz w:val="32"/>
          <w:szCs w:val="32"/>
        </w:rPr>
        <w:t>с нарушением требований, предусмотренных законодательством Российской Федерации о контрактной системе в сфере закупок</w:t>
      </w:r>
      <w:r w:rsidR="00A84AE5" w:rsidRPr="00FF3A8B">
        <w:rPr>
          <w:rFonts w:ascii="Times New Roman" w:hAnsi="Times New Roman" w:cs="Times New Roman"/>
          <w:sz w:val="32"/>
          <w:szCs w:val="32"/>
        </w:rPr>
        <w:t>.</w:t>
      </w:r>
      <w:r w:rsidR="00051583" w:rsidRPr="00FF3A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51583" w:rsidRPr="00FF3A8B"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A84AE5" w:rsidRPr="00FF3A8B">
        <w:rPr>
          <w:rFonts w:ascii="Times New Roman" w:hAnsi="Times New Roman" w:cs="Times New Roman"/>
          <w:sz w:val="32"/>
          <w:szCs w:val="32"/>
        </w:rPr>
        <w:t xml:space="preserve">по фактам необоснованных отказов либо допусков к участию в закупке по ч. 2 ст. 7.30 </w:t>
      </w:r>
      <w:proofErr w:type="spellStart"/>
      <w:r w:rsidR="00A84AE5" w:rsidRPr="00FF3A8B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A84AE5" w:rsidRPr="00FF3A8B">
        <w:rPr>
          <w:rFonts w:ascii="Times New Roman" w:hAnsi="Times New Roman" w:cs="Times New Roman"/>
          <w:sz w:val="32"/>
          <w:szCs w:val="32"/>
        </w:rPr>
        <w:t xml:space="preserve"> РФ</w:t>
      </w:r>
      <w:r w:rsidR="000D6431" w:rsidRPr="00FF3A8B">
        <w:rPr>
          <w:rFonts w:ascii="Times New Roman" w:hAnsi="Times New Roman" w:cs="Times New Roman"/>
          <w:sz w:val="32"/>
          <w:szCs w:val="32"/>
        </w:rPr>
        <w:t>, по ч.4 ст. 7.32 –</w:t>
      </w:r>
      <w:r w:rsidR="00A84AE5" w:rsidRPr="00FF3A8B">
        <w:rPr>
          <w:rFonts w:ascii="Times New Roman" w:hAnsi="Times New Roman" w:cs="Times New Roman"/>
          <w:sz w:val="32"/>
          <w:szCs w:val="32"/>
        </w:rPr>
        <w:t>по фактам незаконного заключения</w:t>
      </w:r>
      <w:r w:rsidR="000D6431" w:rsidRPr="00FF3A8B">
        <w:rPr>
          <w:rFonts w:ascii="Times New Roman" w:hAnsi="Times New Roman" w:cs="Times New Roman"/>
          <w:sz w:val="32"/>
          <w:szCs w:val="32"/>
        </w:rPr>
        <w:t xml:space="preserve"> дополнительных соглашений к государственному (муниципальному) контракту, </w:t>
      </w:r>
      <w:r w:rsidR="00A84AE5" w:rsidRPr="00FF3A8B">
        <w:rPr>
          <w:rFonts w:ascii="Times New Roman" w:hAnsi="Times New Roman" w:cs="Times New Roman"/>
          <w:sz w:val="32"/>
          <w:szCs w:val="32"/>
        </w:rPr>
        <w:t xml:space="preserve">а также по </w:t>
      </w:r>
      <w:r w:rsidR="000D6431" w:rsidRPr="00FF3A8B">
        <w:rPr>
          <w:rFonts w:ascii="Times New Roman" w:hAnsi="Times New Roman" w:cs="Times New Roman"/>
          <w:sz w:val="32"/>
          <w:szCs w:val="32"/>
        </w:rPr>
        <w:t xml:space="preserve">ч. 1.4 ст. 7.30 – </w:t>
      </w:r>
      <w:r w:rsidR="00A84AE5" w:rsidRPr="00FF3A8B">
        <w:rPr>
          <w:rFonts w:ascii="Times New Roman" w:hAnsi="Times New Roman" w:cs="Times New Roman"/>
          <w:sz w:val="32"/>
          <w:szCs w:val="32"/>
        </w:rPr>
        <w:t xml:space="preserve">по фактам </w:t>
      </w:r>
      <w:r w:rsidR="000D6431" w:rsidRPr="00FF3A8B">
        <w:rPr>
          <w:rFonts w:ascii="Times New Roman" w:hAnsi="Times New Roman" w:cs="Times New Roman"/>
          <w:sz w:val="32"/>
          <w:szCs w:val="32"/>
        </w:rPr>
        <w:t>размещение информации в ЕИС с нарушением требований Закона №44-ФЗ</w:t>
      </w:r>
      <w:r w:rsidR="00A84AE5" w:rsidRPr="00FF3A8B">
        <w:rPr>
          <w:rFonts w:ascii="Times New Roman" w:hAnsi="Times New Roman" w:cs="Times New Roman"/>
          <w:sz w:val="32"/>
          <w:szCs w:val="32"/>
        </w:rPr>
        <w:t xml:space="preserve"> (это </w:t>
      </w:r>
      <w:r w:rsidR="00FA0F41">
        <w:rPr>
          <w:rFonts w:ascii="Times New Roman" w:hAnsi="Times New Roman" w:cs="Times New Roman"/>
          <w:sz w:val="32"/>
          <w:szCs w:val="32"/>
        </w:rPr>
        <w:t xml:space="preserve">в основном </w:t>
      </w:r>
      <w:r w:rsidR="00A84AE5" w:rsidRPr="00FF3A8B">
        <w:rPr>
          <w:rFonts w:ascii="Times New Roman" w:hAnsi="Times New Roman" w:cs="Times New Roman"/>
          <w:sz w:val="32"/>
          <w:szCs w:val="32"/>
        </w:rPr>
        <w:t xml:space="preserve"> нарушение сроков</w:t>
      </w:r>
      <w:r w:rsidR="00B82509" w:rsidRPr="00FF3A8B">
        <w:rPr>
          <w:rFonts w:ascii="Times New Roman" w:hAnsi="Times New Roman" w:cs="Times New Roman"/>
          <w:sz w:val="32"/>
          <w:szCs w:val="32"/>
        </w:rPr>
        <w:t xml:space="preserve"> размещения информации</w:t>
      </w:r>
      <w:r w:rsidR="00FA0F41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FA0F41">
        <w:rPr>
          <w:rFonts w:ascii="Times New Roman" w:hAnsi="Times New Roman" w:cs="Times New Roman"/>
          <w:sz w:val="32"/>
          <w:szCs w:val="32"/>
        </w:rPr>
        <w:t xml:space="preserve"> документов, предусмотренных законодательством о контрактной системе либо размещение</w:t>
      </w:r>
      <w:r w:rsidR="00B82509" w:rsidRPr="00FF3A8B">
        <w:rPr>
          <w:rFonts w:ascii="Times New Roman" w:hAnsi="Times New Roman" w:cs="Times New Roman"/>
          <w:sz w:val="32"/>
          <w:szCs w:val="32"/>
        </w:rPr>
        <w:t xml:space="preserve"> противоречивой информации и т.д.</w:t>
      </w:r>
      <w:r w:rsidR="00A84AE5" w:rsidRPr="00FF3A8B">
        <w:rPr>
          <w:rFonts w:ascii="Times New Roman" w:hAnsi="Times New Roman" w:cs="Times New Roman"/>
          <w:sz w:val="32"/>
          <w:szCs w:val="32"/>
        </w:rPr>
        <w:t>)</w:t>
      </w:r>
      <w:r w:rsidR="00397DE2">
        <w:rPr>
          <w:rFonts w:ascii="Times New Roman" w:hAnsi="Times New Roman" w:cs="Times New Roman"/>
          <w:sz w:val="32"/>
          <w:szCs w:val="32"/>
        </w:rPr>
        <w:t>, имеются и административные составы, предусмотренные ч. 2</w:t>
      </w:r>
      <w:r w:rsidR="004843EF">
        <w:rPr>
          <w:rFonts w:ascii="Times New Roman" w:hAnsi="Times New Roman" w:cs="Times New Roman"/>
          <w:sz w:val="32"/>
          <w:szCs w:val="32"/>
        </w:rPr>
        <w:t xml:space="preserve"> </w:t>
      </w:r>
      <w:r w:rsidR="00397DE2">
        <w:rPr>
          <w:rFonts w:ascii="Times New Roman" w:hAnsi="Times New Roman" w:cs="Times New Roman"/>
          <w:sz w:val="32"/>
          <w:szCs w:val="32"/>
        </w:rPr>
        <w:t xml:space="preserve">ст. 7.31 </w:t>
      </w:r>
      <w:proofErr w:type="spellStart"/>
      <w:r w:rsidR="00397DE2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397DE2">
        <w:rPr>
          <w:rFonts w:ascii="Times New Roman" w:hAnsi="Times New Roman" w:cs="Times New Roman"/>
          <w:sz w:val="32"/>
          <w:szCs w:val="32"/>
        </w:rPr>
        <w:t xml:space="preserve"> Р</w:t>
      </w:r>
      <w:proofErr w:type="gramStart"/>
      <w:r w:rsidR="00397DE2">
        <w:rPr>
          <w:rFonts w:ascii="Times New Roman" w:hAnsi="Times New Roman" w:cs="Times New Roman"/>
          <w:sz w:val="32"/>
          <w:szCs w:val="32"/>
        </w:rPr>
        <w:t>Ф-</w:t>
      </w:r>
      <w:proofErr w:type="gramEnd"/>
      <w:r w:rsidR="00397DE2">
        <w:rPr>
          <w:rFonts w:ascii="Times New Roman" w:hAnsi="Times New Roman" w:cs="Times New Roman"/>
          <w:sz w:val="32"/>
          <w:szCs w:val="32"/>
        </w:rPr>
        <w:t xml:space="preserve"> </w:t>
      </w:r>
      <w:r w:rsidR="004843EF">
        <w:rPr>
          <w:rFonts w:ascii="Times New Roman" w:hAnsi="Times New Roman" w:cs="Times New Roman"/>
          <w:sz w:val="32"/>
          <w:szCs w:val="32"/>
        </w:rPr>
        <w:t xml:space="preserve">в случае, </w:t>
      </w:r>
      <w:r w:rsidR="00397DE2">
        <w:rPr>
          <w:rFonts w:ascii="Times New Roman" w:hAnsi="Times New Roman" w:cs="Times New Roman"/>
          <w:sz w:val="32"/>
          <w:szCs w:val="32"/>
        </w:rPr>
        <w:t>если заказчиком не направлены, направлены несвоевременно или недостоверн</w:t>
      </w:r>
      <w:r w:rsidR="004843EF">
        <w:rPr>
          <w:rFonts w:ascii="Times New Roman" w:hAnsi="Times New Roman" w:cs="Times New Roman"/>
          <w:sz w:val="32"/>
          <w:szCs w:val="32"/>
        </w:rPr>
        <w:t>о направлены</w:t>
      </w:r>
      <w:r w:rsidR="00397DE2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4843EF">
          <w:rPr>
            <w:rFonts w:ascii="Times New Roman" w:hAnsi="Times New Roman" w:cs="Times New Roman"/>
            <w:sz w:val="32"/>
            <w:szCs w:val="32"/>
          </w:rPr>
          <w:t>сведения</w:t>
        </w:r>
      </w:hyperlink>
      <w:r w:rsidR="004843EF">
        <w:rPr>
          <w:rFonts w:ascii="Times New Roman" w:hAnsi="Times New Roman" w:cs="Times New Roman"/>
          <w:sz w:val="32"/>
          <w:szCs w:val="32"/>
        </w:rPr>
        <w:t xml:space="preserve"> о контракте в орган, уполномоченный за ведение реестра контрактов, то</w:t>
      </w:r>
      <w:r w:rsidR="00397DE2" w:rsidRPr="00397DE2">
        <w:rPr>
          <w:rFonts w:ascii="Times New Roman" w:hAnsi="Times New Roman" w:cs="Times New Roman"/>
          <w:sz w:val="32"/>
          <w:szCs w:val="32"/>
        </w:rPr>
        <w:t xml:space="preserve"> должностному лицу заказчика грозит штраф 20 тыс. руб. (</w:t>
      </w:r>
      <w:hyperlink r:id="rId7" w:history="1">
        <w:r w:rsidR="00397DE2" w:rsidRPr="00397DE2">
          <w:rPr>
            <w:rFonts w:ascii="Times New Roman" w:hAnsi="Times New Roman" w:cs="Times New Roman"/>
            <w:sz w:val="32"/>
            <w:szCs w:val="32"/>
          </w:rPr>
          <w:t>ч. 2 ст. 7.31</w:t>
        </w:r>
      </w:hyperlink>
      <w:r w:rsidR="00397D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7DE2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397DE2">
        <w:rPr>
          <w:rFonts w:ascii="Times New Roman" w:hAnsi="Times New Roman" w:cs="Times New Roman"/>
          <w:sz w:val="32"/>
          <w:szCs w:val="32"/>
        </w:rPr>
        <w:t xml:space="preserve"> РФ).</w:t>
      </w:r>
    </w:p>
    <w:p w:rsidR="006E6050" w:rsidRDefault="00FA0F41" w:rsidP="006E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Кроме того, появился относительно новый административный состав, предусмотренный</w:t>
      </w:r>
      <w:r w:rsidR="006E605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E6050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6E6050">
        <w:rPr>
          <w:rFonts w:ascii="Times New Roman" w:hAnsi="Times New Roman" w:cs="Times New Roman"/>
          <w:sz w:val="32"/>
          <w:szCs w:val="32"/>
        </w:rPr>
        <w:t xml:space="preserve">. 1 </w:t>
      </w:r>
      <w:r>
        <w:rPr>
          <w:rFonts w:ascii="Times New Roman" w:hAnsi="Times New Roman" w:cs="Times New Roman"/>
          <w:sz w:val="32"/>
          <w:szCs w:val="32"/>
        </w:rPr>
        <w:t xml:space="preserve">ст. 7.32.5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РФ</w:t>
      </w:r>
      <w:r w:rsidR="006E6050">
        <w:rPr>
          <w:rFonts w:ascii="Times New Roman" w:hAnsi="Times New Roman" w:cs="Times New Roman"/>
          <w:sz w:val="32"/>
          <w:szCs w:val="32"/>
        </w:rPr>
        <w:t xml:space="preserve">. С 6 августа 2017 года вступила в силу </w:t>
      </w:r>
      <w:hyperlink r:id="rId8" w:history="1">
        <w:r w:rsidR="006E6050">
          <w:rPr>
            <w:rFonts w:ascii="Times New Roman" w:hAnsi="Times New Roman" w:cs="Times New Roman"/>
            <w:color w:val="0000FF"/>
            <w:sz w:val="32"/>
            <w:szCs w:val="32"/>
          </w:rPr>
          <w:t>ст. 7.32.5</w:t>
        </w:r>
      </w:hyperlink>
      <w:r w:rsidR="006E60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6050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6E6050">
        <w:rPr>
          <w:rFonts w:ascii="Times New Roman" w:hAnsi="Times New Roman" w:cs="Times New Roman"/>
          <w:sz w:val="32"/>
          <w:szCs w:val="32"/>
        </w:rPr>
        <w:t xml:space="preserve"> РФ, которая устанавливает ответственность за нарушение срока и порядка оплаты товаров (работ, услуг) при осуществлении закупок для обеспечения госуд</w:t>
      </w:r>
      <w:r w:rsidR="00397DE2">
        <w:rPr>
          <w:rFonts w:ascii="Times New Roman" w:hAnsi="Times New Roman" w:cs="Times New Roman"/>
          <w:sz w:val="32"/>
          <w:szCs w:val="32"/>
        </w:rPr>
        <w:t>арственных и муниципальных нужд</w:t>
      </w:r>
      <w:r w:rsidR="006E605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6E6050">
        <w:rPr>
          <w:rFonts w:ascii="Times New Roman" w:hAnsi="Times New Roman" w:cs="Times New Roman"/>
          <w:sz w:val="32"/>
          <w:szCs w:val="32"/>
        </w:rPr>
        <w:t>Нарушение должностным лицом заказчика срока и порядка оплаты товаров (работ, услуг), в т.ч. неисполнение обязанности обеспечить авансирование, предусмотренное государственным или муниципальным контрактом, влечет наложение административного штрафа</w:t>
      </w:r>
      <w:proofErr w:type="gramEnd"/>
      <w:r w:rsidR="006E6050">
        <w:rPr>
          <w:rFonts w:ascii="Times New Roman" w:hAnsi="Times New Roman" w:cs="Times New Roman"/>
          <w:sz w:val="32"/>
          <w:szCs w:val="32"/>
        </w:rPr>
        <w:t xml:space="preserve"> в размере от 30 000 до 50 000 руб. (</w:t>
      </w:r>
      <w:hyperlink r:id="rId9" w:history="1">
        <w:r w:rsidR="006E6050">
          <w:rPr>
            <w:rFonts w:ascii="Times New Roman" w:hAnsi="Times New Roman" w:cs="Times New Roman"/>
            <w:color w:val="0000FF"/>
            <w:sz w:val="32"/>
            <w:szCs w:val="32"/>
          </w:rPr>
          <w:t>ч. 1 ст. 7.32.5</w:t>
        </w:r>
      </w:hyperlink>
      <w:r w:rsidR="006E60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6050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6E6050">
        <w:rPr>
          <w:rFonts w:ascii="Times New Roman" w:hAnsi="Times New Roman" w:cs="Times New Roman"/>
          <w:sz w:val="32"/>
          <w:szCs w:val="32"/>
        </w:rPr>
        <w:t xml:space="preserve"> РФ). Если должностное лицо, которое уже подвергалось ранее административному наказанию за нарушение срока и порядка оплаты, повторно совершит указанное правонарушение, ему грозит дисквалификация на срок от одного года до двух лет (</w:t>
      </w:r>
      <w:hyperlink r:id="rId10" w:history="1">
        <w:proofErr w:type="gramStart"/>
        <w:r w:rsidR="006E6050">
          <w:rPr>
            <w:rFonts w:ascii="Times New Roman" w:hAnsi="Times New Roman" w:cs="Times New Roman"/>
            <w:color w:val="0000FF"/>
            <w:sz w:val="32"/>
            <w:szCs w:val="32"/>
          </w:rPr>
          <w:t>ч</w:t>
        </w:r>
        <w:proofErr w:type="gramEnd"/>
        <w:r w:rsidR="006E6050">
          <w:rPr>
            <w:rFonts w:ascii="Times New Roman" w:hAnsi="Times New Roman" w:cs="Times New Roman"/>
            <w:color w:val="0000FF"/>
            <w:sz w:val="32"/>
            <w:szCs w:val="32"/>
          </w:rPr>
          <w:t>. 2 ст. 7.32.5</w:t>
        </w:r>
      </w:hyperlink>
      <w:r w:rsidR="006E60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6050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6E6050">
        <w:rPr>
          <w:rFonts w:ascii="Times New Roman" w:hAnsi="Times New Roman" w:cs="Times New Roman"/>
          <w:sz w:val="32"/>
          <w:szCs w:val="32"/>
        </w:rPr>
        <w:t xml:space="preserve"> РФ).</w:t>
      </w:r>
    </w:p>
    <w:p w:rsidR="008520C7" w:rsidRPr="00FF3A8B" w:rsidRDefault="00FA0F41" w:rsidP="006E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0397" w:rsidRPr="00FF3A8B" w:rsidRDefault="00BB50D0" w:rsidP="00735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3A8B">
        <w:rPr>
          <w:rFonts w:ascii="Times New Roman" w:hAnsi="Times New Roman" w:cs="Times New Roman"/>
          <w:b/>
          <w:sz w:val="32"/>
          <w:szCs w:val="32"/>
        </w:rPr>
        <w:t>Судебная практика</w:t>
      </w:r>
      <w:r w:rsidR="00435162" w:rsidRPr="00FF3A8B">
        <w:rPr>
          <w:rFonts w:ascii="Times New Roman" w:hAnsi="Times New Roman" w:cs="Times New Roman"/>
          <w:b/>
          <w:sz w:val="32"/>
          <w:szCs w:val="32"/>
        </w:rPr>
        <w:t xml:space="preserve"> Калмыцкого</w:t>
      </w:r>
      <w:r w:rsidRPr="00FF3A8B">
        <w:rPr>
          <w:rFonts w:ascii="Times New Roman" w:hAnsi="Times New Roman" w:cs="Times New Roman"/>
          <w:b/>
          <w:sz w:val="32"/>
          <w:szCs w:val="32"/>
        </w:rPr>
        <w:t xml:space="preserve"> УФАС России. </w:t>
      </w:r>
      <w:proofErr w:type="gramEnd"/>
    </w:p>
    <w:p w:rsidR="00D70397" w:rsidRPr="00FF3A8B" w:rsidRDefault="00751330" w:rsidP="00D7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r w:rsidR="00440D57" w:rsidRPr="00FF3A8B">
        <w:rPr>
          <w:rFonts w:ascii="Times New Roman" w:hAnsi="Times New Roman" w:cs="Times New Roman"/>
          <w:sz w:val="32"/>
          <w:szCs w:val="32"/>
        </w:rPr>
        <w:t xml:space="preserve">течение </w:t>
      </w:r>
      <w:r w:rsidR="00B82509" w:rsidRPr="00FF3A8B">
        <w:rPr>
          <w:rFonts w:ascii="Times New Roman" w:hAnsi="Times New Roman" w:cs="Times New Roman"/>
          <w:sz w:val="32"/>
          <w:szCs w:val="32"/>
        </w:rPr>
        <w:t xml:space="preserve">отчетного периода </w:t>
      </w:r>
      <w:r w:rsidR="003E2F76" w:rsidRPr="00FF3A8B">
        <w:rPr>
          <w:rFonts w:ascii="Times New Roman" w:hAnsi="Times New Roman" w:cs="Times New Roman"/>
          <w:sz w:val="32"/>
          <w:szCs w:val="32"/>
        </w:rPr>
        <w:t xml:space="preserve">было обжаловано </w:t>
      </w:r>
      <w:r w:rsidR="001D72D3">
        <w:rPr>
          <w:rFonts w:ascii="Times New Roman" w:hAnsi="Times New Roman" w:cs="Times New Roman"/>
          <w:sz w:val="32"/>
          <w:szCs w:val="32"/>
        </w:rPr>
        <w:t>12</w:t>
      </w:r>
      <w:r w:rsidR="0068491A" w:rsidRPr="00FF3A8B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 w:rsidR="001D72D3">
        <w:rPr>
          <w:rFonts w:ascii="Times New Roman" w:hAnsi="Times New Roman" w:cs="Times New Roman"/>
          <w:sz w:val="32"/>
          <w:szCs w:val="32"/>
        </w:rPr>
        <w:t>й</w:t>
      </w:r>
      <w:r w:rsidR="005527FD" w:rsidRPr="00FF3A8B">
        <w:rPr>
          <w:rFonts w:ascii="Times New Roman" w:hAnsi="Times New Roman" w:cs="Times New Roman"/>
          <w:sz w:val="32"/>
          <w:szCs w:val="32"/>
        </w:rPr>
        <w:t xml:space="preserve"> и подано 2 протеста районных прокуроров</w:t>
      </w:r>
      <w:r w:rsidR="00D70397" w:rsidRPr="00FF3A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527FD" w:rsidRPr="00FF3A8B">
        <w:rPr>
          <w:rFonts w:ascii="Times New Roman" w:hAnsi="Times New Roman" w:cs="Times New Roman"/>
          <w:sz w:val="32"/>
          <w:szCs w:val="32"/>
        </w:rPr>
        <w:t xml:space="preserve">на постановления </w:t>
      </w:r>
      <w:r w:rsidR="00D70397" w:rsidRPr="00FF3A8B">
        <w:rPr>
          <w:rFonts w:ascii="Times New Roman" w:hAnsi="Times New Roman" w:cs="Times New Roman"/>
          <w:sz w:val="32"/>
          <w:szCs w:val="32"/>
        </w:rPr>
        <w:t>Управления ФАС по Республике Калмыкия о привлечении должностных лиц Заказчика к административной ответственности за нарушения</w:t>
      </w:r>
      <w:proofErr w:type="gramEnd"/>
      <w:r w:rsidR="00D70397" w:rsidRPr="00FF3A8B">
        <w:rPr>
          <w:rFonts w:ascii="Times New Roman" w:hAnsi="Times New Roman" w:cs="Times New Roman"/>
          <w:sz w:val="32"/>
          <w:szCs w:val="32"/>
        </w:rPr>
        <w:t xml:space="preserve"> законодательства о </w:t>
      </w:r>
      <w:r w:rsidR="00B82509" w:rsidRPr="00FF3A8B">
        <w:rPr>
          <w:rFonts w:ascii="Times New Roman" w:hAnsi="Times New Roman" w:cs="Times New Roman"/>
          <w:sz w:val="32"/>
          <w:szCs w:val="32"/>
        </w:rPr>
        <w:t>контрактной системе в сфере закупок</w:t>
      </w:r>
      <w:r w:rsidR="00D70397" w:rsidRPr="00FF3A8B">
        <w:rPr>
          <w:rFonts w:ascii="Times New Roman" w:hAnsi="Times New Roman" w:cs="Times New Roman"/>
          <w:sz w:val="32"/>
          <w:szCs w:val="32"/>
        </w:rPr>
        <w:t>.</w:t>
      </w:r>
    </w:p>
    <w:p w:rsidR="00D70397" w:rsidRPr="00FF3A8B" w:rsidRDefault="00D70397" w:rsidP="00D703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ab/>
        <w:t>В ходе судебных разбир</w:t>
      </w:r>
      <w:r w:rsidR="003E2F76" w:rsidRPr="00FF3A8B">
        <w:rPr>
          <w:rFonts w:ascii="Times New Roman" w:hAnsi="Times New Roman" w:cs="Times New Roman"/>
          <w:sz w:val="32"/>
          <w:szCs w:val="32"/>
        </w:rPr>
        <w:t xml:space="preserve">ательств в силе оставлено </w:t>
      </w:r>
      <w:r w:rsidR="001D72D3">
        <w:rPr>
          <w:rFonts w:ascii="Times New Roman" w:hAnsi="Times New Roman" w:cs="Times New Roman"/>
          <w:sz w:val="32"/>
          <w:szCs w:val="32"/>
        </w:rPr>
        <w:t>11</w:t>
      </w:r>
      <w:r w:rsidR="00AD1C08" w:rsidRPr="00FF3A8B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 w:rsidR="000E7F9E" w:rsidRPr="00FF3A8B">
        <w:rPr>
          <w:rFonts w:ascii="Times New Roman" w:hAnsi="Times New Roman" w:cs="Times New Roman"/>
          <w:sz w:val="32"/>
          <w:szCs w:val="32"/>
        </w:rPr>
        <w:t>й</w:t>
      </w:r>
      <w:r w:rsidR="00AD1C08" w:rsidRPr="00FF3A8B">
        <w:rPr>
          <w:rFonts w:ascii="Times New Roman" w:hAnsi="Times New Roman" w:cs="Times New Roman"/>
          <w:sz w:val="32"/>
          <w:szCs w:val="32"/>
        </w:rPr>
        <w:t>.</w:t>
      </w:r>
      <w:r w:rsidR="000E7F9E" w:rsidRPr="00FF3A8B">
        <w:rPr>
          <w:rFonts w:ascii="Times New Roman" w:hAnsi="Times New Roman" w:cs="Times New Roman"/>
          <w:sz w:val="32"/>
          <w:szCs w:val="32"/>
        </w:rPr>
        <w:t xml:space="preserve"> На сегодняшний день обжалуется </w:t>
      </w:r>
      <w:r w:rsidR="001D72D3">
        <w:rPr>
          <w:rFonts w:ascii="Times New Roman" w:hAnsi="Times New Roman" w:cs="Times New Roman"/>
          <w:sz w:val="32"/>
          <w:szCs w:val="32"/>
        </w:rPr>
        <w:t>2</w:t>
      </w:r>
      <w:r w:rsidR="000E7F9E" w:rsidRPr="00FF3A8B">
        <w:rPr>
          <w:rFonts w:ascii="Times New Roman" w:hAnsi="Times New Roman" w:cs="Times New Roman"/>
          <w:sz w:val="32"/>
          <w:szCs w:val="32"/>
        </w:rPr>
        <w:t xml:space="preserve"> постановления Калмыцкого УФАС России.</w:t>
      </w:r>
      <w:r w:rsidR="001D72D3">
        <w:rPr>
          <w:rFonts w:ascii="Times New Roman" w:hAnsi="Times New Roman" w:cs="Times New Roman"/>
          <w:sz w:val="32"/>
          <w:szCs w:val="32"/>
        </w:rPr>
        <w:t xml:space="preserve"> Одно постановление вынесено в отношении специализированной организац</w:t>
      </w:r>
      <w:proofErr w:type="gramStart"/>
      <w:r w:rsidR="001D72D3">
        <w:rPr>
          <w:rFonts w:ascii="Times New Roman" w:hAnsi="Times New Roman" w:cs="Times New Roman"/>
          <w:sz w:val="32"/>
          <w:szCs w:val="32"/>
        </w:rPr>
        <w:t>ии</w:t>
      </w:r>
      <w:r w:rsidR="00F90473">
        <w:rPr>
          <w:rFonts w:ascii="Times New Roman" w:hAnsi="Times New Roman" w:cs="Times New Roman"/>
          <w:sz w:val="32"/>
          <w:szCs w:val="32"/>
        </w:rPr>
        <w:t xml:space="preserve"> ООО</w:t>
      </w:r>
      <w:proofErr w:type="gramEnd"/>
      <w:r w:rsidR="00F90473">
        <w:rPr>
          <w:rFonts w:ascii="Times New Roman" w:hAnsi="Times New Roman" w:cs="Times New Roman"/>
          <w:sz w:val="32"/>
          <w:szCs w:val="32"/>
        </w:rPr>
        <w:t xml:space="preserve"> «…» и наложен штраф в размере 50 000 рублей. Данным лицом</w:t>
      </w:r>
      <w:r w:rsidR="001D72D3">
        <w:rPr>
          <w:rFonts w:ascii="Times New Roman" w:hAnsi="Times New Roman" w:cs="Times New Roman"/>
          <w:sz w:val="32"/>
          <w:szCs w:val="32"/>
        </w:rPr>
        <w:t xml:space="preserve"> обжаловано</w:t>
      </w:r>
      <w:r w:rsidR="00F90473">
        <w:rPr>
          <w:rFonts w:ascii="Times New Roman" w:hAnsi="Times New Roman" w:cs="Times New Roman"/>
          <w:sz w:val="32"/>
          <w:szCs w:val="32"/>
        </w:rPr>
        <w:t xml:space="preserve"> в Арбитражный суд РК</w:t>
      </w:r>
      <w:r w:rsidR="001D72D3">
        <w:rPr>
          <w:rFonts w:ascii="Times New Roman" w:hAnsi="Times New Roman" w:cs="Times New Roman"/>
          <w:sz w:val="32"/>
          <w:szCs w:val="32"/>
        </w:rPr>
        <w:t>,</w:t>
      </w:r>
      <w:r w:rsidR="00F90473">
        <w:rPr>
          <w:rFonts w:ascii="Times New Roman" w:hAnsi="Times New Roman" w:cs="Times New Roman"/>
          <w:sz w:val="32"/>
          <w:szCs w:val="32"/>
        </w:rPr>
        <w:t xml:space="preserve"> где</w:t>
      </w:r>
      <w:r w:rsidR="001D72D3">
        <w:rPr>
          <w:rFonts w:ascii="Times New Roman" w:hAnsi="Times New Roman" w:cs="Times New Roman"/>
          <w:sz w:val="32"/>
          <w:szCs w:val="32"/>
        </w:rPr>
        <w:t xml:space="preserve"> судом постановление оставлено в законной силе, а административный штраф изменен на предупреждение согласно ст. 4.1.1</w:t>
      </w:r>
      <w:r w:rsidR="00F90473">
        <w:rPr>
          <w:rFonts w:ascii="Times New Roman" w:hAnsi="Times New Roman" w:cs="Times New Roman"/>
          <w:sz w:val="32"/>
          <w:szCs w:val="32"/>
        </w:rPr>
        <w:t>.</w:t>
      </w:r>
      <w:r w:rsidR="001D72D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D72D3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1D72D3">
        <w:rPr>
          <w:rFonts w:ascii="Times New Roman" w:hAnsi="Times New Roman" w:cs="Times New Roman"/>
          <w:sz w:val="32"/>
          <w:szCs w:val="32"/>
        </w:rPr>
        <w:t xml:space="preserve"> РФ.</w:t>
      </w:r>
    </w:p>
    <w:p w:rsidR="00D70397" w:rsidRPr="00FF3A8B" w:rsidRDefault="00751330" w:rsidP="00D703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ab/>
        <w:t>В</w:t>
      </w:r>
      <w:r w:rsidR="00BB50D0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3E2F76" w:rsidRPr="00FF3A8B">
        <w:rPr>
          <w:rFonts w:ascii="Times New Roman" w:hAnsi="Times New Roman" w:cs="Times New Roman"/>
          <w:sz w:val="32"/>
          <w:szCs w:val="32"/>
        </w:rPr>
        <w:t>201</w:t>
      </w:r>
      <w:r w:rsidR="001D72D3">
        <w:rPr>
          <w:rFonts w:ascii="Times New Roman" w:hAnsi="Times New Roman" w:cs="Times New Roman"/>
          <w:sz w:val="32"/>
          <w:szCs w:val="32"/>
        </w:rPr>
        <w:t>7</w:t>
      </w:r>
      <w:r w:rsidRPr="00FF3A8B">
        <w:rPr>
          <w:rFonts w:ascii="Times New Roman" w:hAnsi="Times New Roman" w:cs="Times New Roman"/>
          <w:sz w:val="32"/>
          <w:szCs w:val="32"/>
        </w:rPr>
        <w:t xml:space="preserve">г. было обжаловано </w:t>
      </w:r>
      <w:r w:rsidR="00F90473">
        <w:rPr>
          <w:rFonts w:ascii="Times New Roman" w:hAnsi="Times New Roman" w:cs="Times New Roman"/>
          <w:sz w:val="32"/>
          <w:szCs w:val="32"/>
        </w:rPr>
        <w:t>11</w:t>
      </w:r>
      <w:r w:rsidR="003E2F76" w:rsidRPr="00FF3A8B">
        <w:rPr>
          <w:rFonts w:ascii="Times New Roman" w:hAnsi="Times New Roman" w:cs="Times New Roman"/>
          <w:sz w:val="32"/>
          <w:szCs w:val="32"/>
        </w:rPr>
        <w:t xml:space="preserve"> решений</w:t>
      </w:r>
      <w:r w:rsidR="00D70397" w:rsidRPr="00FF3A8B">
        <w:rPr>
          <w:rFonts w:ascii="Times New Roman" w:hAnsi="Times New Roman" w:cs="Times New Roman"/>
          <w:sz w:val="32"/>
          <w:szCs w:val="32"/>
        </w:rPr>
        <w:t>, предписаний Управления ФАС по Республике Калмыкия по рассмотрению жалоб на действия государственных, муниципальных заказчиков.</w:t>
      </w:r>
    </w:p>
    <w:p w:rsidR="00AD1C08" w:rsidRPr="00FF3A8B" w:rsidRDefault="00D70397" w:rsidP="00FF3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ab/>
      </w:r>
      <w:r w:rsidR="00261182" w:rsidRPr="00FF3A8B">
        <w:rPr>
          <w:rFonts w:ascii="Times New Roman" w:hAnsi="Times New Roman" w:cs="Times New Roman"/>
          <w:sz w:val="32"/>
          <w:szCs w:val="32"/>
        </w:rPr>
        <w:t>В ходе рассмотрения судами, 4 решения оста</w:t>
      </w:r>
      <w:r w:rsidR="00FF3A8B" w:rsidRPr="00FF3A8B">
        <w:rPr>
          <w:rFonts w:ascii="Times New Roman" w:hAnsi="Times New Roman" w:cs="Times New Roman"/>
          <w:sz w:val="32"/>
          <w:szCs w:val="32"/>
        </w:rPr>
        <w:t xml:space="preserve">влены в законной силе, </w:t>
      </w:r>
      <w:r w:rsidR="00F90473">
        <w:rPr>
          <w:rFonts w:ascii="Times New Roman" w:hAnsi="Times New Roman" w:cs="Times New Roman"/>
          <w:sz w:val="32"/>
          <w:szCs w:val="32"/>
        </w:rPr>
        <w:t>6 еще в стадии обжалования, 1 обжалуется в вышестоящие инстанции, т.к.</w:t>
      </w:r>
      <w:r w:rsidR="00FF3A8B" w:rsidRPr="00FF3A8B">
        <w:rPr>
          <w:rFonts w:ascii="Times New Roman" w:hAnsi="Times New Roman" w:cs="Times New Roman"/>
          <w:sz w:val="32"/>
          <w:szCs w:val="32"/>
        </w:rPr>
        <w:t xml:space="preserve"> отмен</w:t>
      </w:r>
      <w:r w:rsidR="00C91037">
        <w:rPr>
          <w:rFonts w:ascii="Times New Roman" w:hAnsi="Times New Roman" w:cs="Times New Roman"/>
          <w:sz w:val="32"/>
          <w:szCs w:val="32"/>
        </w:rPr>
        <w:t>ен</w:t>
      </w:r>
      <w:r w:rsidR="00F90473">
        <w:rPr>
          <w:rFonts w:ascii="Times New Roman" w:hAnsi="Times New Roman" w:cs="Times New Roman"/>
          <w:sz w:val="32"/>
          <w:szCs w:val="32"/>
        </w:rPr>
        <w:t>о</w:t>
      </w:r>
      <w:r w:rsidR="00261182" w:rsidRPr="00FF3A8B">
        <w:rPr>
          <w:rFonts w:ascii="Times New Roman" w:hAnsi="Times New Roman" w:cs="Times New Roman"/>
          <w:sz w:val="32"/>
          <w:szCs w:val="32"/>
        </w:rPr>
        <w:t xml:space="preserve">. </w:t>
      </w:r>
      <w:r w:rsidRPr="00FF3A8B">
        <w:rPr>
          <w:rFonts w:ascii="Times New Roman" w:hAnsi="Times New Roman" w:cs="Times New Roman"/>
          <w:sz w:val="32"/>
          <w:szCs w:val="32"/>
        </w:rPr>
        <w:tab/>
      </w:r>
      <w:r w:rsidR="00BF3DFA" w:rsidRPr="00FF3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6198" w:rsidRPr="00FF3A8B" w:rsidRDefault="00556198" w:rsidP="005561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>Низкая доля отмененных судом решений антимонопольного</w:t>
      </w:r>
      <w:r w:rsidR="00EB523D" w:rsidRPr="00FF3A8B">
        <w:rPr>
          <w:rFonts w:ascii="Times New Roman" w:hAnsi="Times New Roman"/>
          <w:sz w:val="32"/>
          <w:szCs w:val="32"/>
        </w:rPr>
        <w:t xml:space="preserve"> органа (рисунок</w:t>
      </w:r>
      <w:r w:rsidRPr="00FF3A8B">
        <w:rPr>
          <w:rFonts w:ascii="Times New Roman" w:hAnsi="Times New Roman"/>
          <w:sz w:val="32"/>
          <w:szCs w:val="32"/>
        </w:rPr>
        <w:t>) свидетельствует о высокой эффективности работы антимонопольных органов и правильности применения антимонопольного законодательства по рассматриваемым жалобам.</w:t>
      </w:r>
    </w:p>
    <w:p w:rsidR="00C91037" w:rsidRPr="00C465BB" w:rsidRDefault="00C91037" w:rsidP="00C9103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</w:rPr>
      </w:pPr>
      <w:proofErr w:type="gramStart"/>
      <w:r>
        <w:rPr>
          <w:rFonts w:ascii="Times New Roman" w:hAnsi="Times New Roman"/>
          <w:sz w:val="32"/>
        </w:rPr>
        <w:t xml:space="preserve">В то же время, надеемся, что доведение до неопределенного круга лиц данной информации о необходимости развития свободной конкуренции и положительных экономических последствиях такого развития нашей Республики, станет приоритетом не только </w:t>
      </w:r>
      <w:r w:rsidR="00CF30F4">
        <w:rPr>
          <w:rFonts w:ascii="Times New Roman" w:hAnsi="Times New Roman"/>
          <w:sz w:val="32"/>
        </w:rPr>
        <w:t>для Калмыцкого УФАС России</w:t>
      </w:r>
      <w:r>
        <w:rPr>
          <w:rFonts w:ascii="Times New Roman" w:hAnsi="Times New Roman"/>
          <w:sz w:val="32"/>
        </w:rPr>
        <w:t>, но и всех представителей органов власти, заказчиков, контрактных управляющих, представителей общественности и бизнеса.</w:t>
      </w:r>
      <w:proofErr w:type="gramEnd"/>
    </w:p>
    <w:p w:rsidR="00556198" w:rsidRDefault="00556198" w:rsidP="00556198">
      <w:pPr>
        <w:pStyle w:val="21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3A8B" w:rsidRDefault="00FF3A8B" w:rsidP="00556198">
      <w:pPr>
        <w:pStyle w:val="21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64FB" w:rsidRDefault="006E64FB" w:rsidP="00C91037">
      <w:pPr>
        <w:pStyle w:val="21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СПАСИБО ЗА ВНИМАНИЕ.</w:t>
      </w:r>
    </w:p>
    <w:p w:rsidR="00C91037" w:rsidRDefault="00C91037" w:rsidP="00C91037">
      <w:pPr>
        <w:pStyle w:val="21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91037" w:rsidRDefault="00C91037" w:rsidP="00C91037">
      <w:pPr>
        <w:pStyle w:val="21"/>
        <w:spacing w:after="0" w:line="240" w:lineRule="auto"/>
        <w:ind w:firstLine="708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Доклад п</w:t>
      </w:r>
      <w:r w:rsidRPr="00FF3A8B">
        <w:rPr>
          <w:rFonts w:ascii="Times New Roman" w:hAnsi="Times New Roman"/>
          <w:b/>
          <w:i/>
          <w:sz w:val="32"/>
          <w:szCs w:val="32"/>
        </w:rPr>
        <w:t>одготовил</w:t>
      </w:r>
      <w:r>
        <w:rPr>
          <w:rFonts w:ascii="Times New Roman" w:hAnsi="Times New Roman"/>
          <w:b/>
          <w:i/>
          <w:sz w:val="32"/>
          <w:szCs w:val="32"/>
        </w:rPr>
        <w:t>:</w:t>
      </w:r>
    </w:p>
    <w:p w:rsidR="00C91037" w:rsidRPr="00DB77C3" w:rsidRDefault="00C91037" w:rsidP="00397DE2">
      <w:pPr>
        <w:pStyle w:val="21"/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Ст. </w:t>
      </w:r>
      <w:proofErr w:type="spellStart"/>
      <w:proofErr w:type="gramStart"/>
      <w:r>
        <w:rPr>
          <w:rFonts w:ascii="Times New Roman" w:hAnsi="Times New Roman"/>
          <w:b/>
          <w:i/>
          <w:sz w:val="32"/>
          <w:szCs w:val="32"/>
        </w:rPr>
        <w:t>гос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>. инспектор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Богославская Виктория Викторовна.</w:t>
      </w:r>
    </w:p>
    <w:sectPr w:rsidR="00C91037" w:rsidRPr="00DB77C3" w:rsidSect="008A2C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3EFFF2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C709F6"/>
    <w:multiLevelType w:val="hybridMultilevel"/>
    <w:tmpl w:val="7576B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1723BE"/>
    <w:multiLevelType w:val="hybridMultilevel"/>
    <w:tmpl w:val="2F3091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FC4EE6"/>
    <w:multiLevelType w:val="hybridMultilevel"/>
    <w:tmpl w:val="11622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CA18CA"/>
    <w:multiLevelType w:val="hybridMultilevel"/>
    <w:tmpl w:val="4D1ECA80"/>
    <w:lvl w:ilvl="0" w:tplc="5518C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F21874"/>
    <w:multiLevelType w:val="hybridMultilevel"/>
    <w:tmpl w:val="40F6855C"/>
    <w:lvl w:ilvl="0" w:tplc="DFA44464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708"/>
    <w:rsid w:val="00002206"/>
    <w:rsid w:val="0000413A"/>
    <w:rsid w:val="000105D1"/>
    <w:rsid w:val="00016595"/>
    <w:rsid w:val="000176D9"/>
    <w:rsid w:val="000211E9"/>
    <w:rsid w:val="000248A9"/>
    <w:rsid w:val="00051583"/>
    <w:rsid w:val="00063ED5"/>
    <w:rsid w:val="00085252"/>
    <w:rsid w:val="000A6864"/>
    <w:rsid w:val="000B7C2A"/>
    <w:rsid w:val="000C0793"/>
    <w:rsid w:val="000D6431"/>
    <w:rsid w:val="000E0138"/>
    <w:rsid w:val="000E7F9E"/>
    <w:rsid w:val="000F0208"/>
    <w:rsid w:val="000F1B42"/>
    <w:rsid w:val="00106E22"/>
    <w:rsid w:val="00113377"/>
    <w:rsid w:val="00130217"/>
    <w:rsid w:val="001338C0"/>
    <w:rsid w:val="00146C8E"/>
    <w:rsid w:val="00155716"/>
    <w:rsid w:val="0016680C"/>
    <w:rsid w:val="00166E97"/>
    <w:rsid w:val="0017131D"/>
    <w:rsid w:val="0017470B"/>
    <w:rsid w:val="00177A54"/>
    <w:rsid w:val="001930C6"/>
    <w:rsid w:val="001A1C7A"/>
    <w:rsid w:val="001C4301"/>
    <w:rsid w:val="001D72D3"/>
    <w:rsid w:val="001E34E6"/>
    <w:rsid w:val="001F574F"/>
    <w:rsid w:val="00201221"/>
    <w:rsid w:val="00221B9E"/>
    <w:rsid w:val="0022633D"/>
    <w:rsid w:val="00234074"/>
    <w:rsid w:val="00243806"/>
    <w:rsid w:val="0024783D"/>
    <w:rsid w:val="00261182"/>
    <w:rsid w:val="0026160C"/>
    <w:rsid w:val="00264C5B"/>
    <w:rsid w:val="0027359B"/>
    <w:rsid w:val="00282E5E"/>
    <w:rsid w:val="00283766"/>
    <w:rsid w:val="002915E7"/>
    <w:rsid w:val="002A4708"/>
    <w:rsid w:val="002A7FAD"/>
    <w:rsid w:val="002C2FFE"/>
    <w:rsid w:val="002D1327"/>
    <w:rsid w:val="002E5A17"/>
    <w:rsid w:val="00311148"/>
    <w:rsid w:val="00316D0A"/>
    <w:rsid w:val="003175A5"/>
    <w:rsid w:val="00323BF1"/>
    <w:rsid w:val="00333889"/>
    <w:rsid w:val="003353F2"/>
    <w:rsid w:val="003369EA"/>
    <w:rsid w:val="00363448"/>
    <w:rsid w:val="00395A12"/>
    <w:rsid w:val="00397B70"/>
    <w:rsid w:val="00397DE2"/>
    <w:rsid w:val="003B2525"/>
    <w:rsid w:val="003C1838"/>
    <w:rsid w:val="003C280E"/>
    <w:rsid w:val="003C7566"/>
    <w:rsid w:val="003E2F76"/>
    <w:rsid w:val="003E40FC"/>
    <w:rsid w:val="00400640"/>
    <w:rsid w:val="0040759C"/>
    <w:rsid w:val="00407CCB"/>
    <w:rsid w:val="00413C97"/>
    <w:rsid w:val="004259BD"/>
    <w:rsid w:val="00435162"/>
    <w:rsid w:val="00440D57"/>
    <w:rsid w:val="00441B86"/>
    <w:rsid w:val="0044786A"/>
    <w:rsid w:val="0046530F"/>
    <w:rsid w:val="0048208D"/>
    <w:rsid w:val="0048359B"/>
    <w:rsid w:val="004843EF"/>
    <w:rsid w:val="00486926"/>
    <w:rsid w:val="00497B00"/>
    <w:rsid w:val="004B1FCF"/>
    <w:rsid w:val="004B3D8F"/>
    <w:rsid w:val="004C675E"/>
    <w:rsid w:val="004C7E76"/>
    <w:rsid w:val="004E1C7C"/>
    <w:rsid w:val="005203FB"/>
    <w:rsid w:val="00541071"/>
    <w:rsid w:val="005527FD"/>
    <w:rsid w:val="00556198"/>
    <w:rsid w:val="00563696"/>
    <w:rsid w:val="0056642E"/>
    <w:rsid w:val="0058630E"/>
    <w:rsid w:val="005A148B"/>
    <w:rsid w:val="005A1C37"/>
    <w:rsid w:val="005B0B1E"/>
    <w:rsid w:val="005B1F76"/>
    <w:rsid w:val="005B6011"/>
    <w:rsid w:val="005B6CC1"/>
    <w:rsid w:val="005C329D"/>
    <w:rsid w:val="005D13E3"/>
    <w:rsid w:val="005E0DE1"/>
    <w:rsid w:val="005E57F7"/>
    <w:rsid w:val="005E5C0A"/>
    <w:rsid w:val="0067794F"/>
    <w:rsid w:val="0068491A"/>
    <w:rsid w:val="006A719B"/>
    <w:rsid w:val="006D2A3A"/>
    <w:rsid w:val="006E1AEF"/>
    <w:rsid w:val="006E6050"/>
    <w:rsid w:val="006E64FB"/>
    <w:rsid w:val="006F4EF0"/>
    <w:rsid w:val="006F7A3E"/>
    <w:rsid w:val="007169B5"/>
    <w:rsid w:val="00723016"/>
    <w:rsid w:val="00734AC8"/>
    <w:rsid w:val="007356FD"/>
    <w:rsid w:val="00736672"/>
    <w:rsid w:val="00741F7C"/>
    <w:rsid w:val="00751330"/>
    <w:rsid w:val="007547FB"/>
    <w:rsid w:val="00763414"/>
    <w:rsid w:val="00766940"/>
    <w:rsid w:val="00774D0B"/>
    <w:rsid w:val="00787875"/>
    <w:rsid w:val="007919B9"/>
    <w:rsid w:val="007B25E5"/>
    <w:rsid w:val="007D045B"/>
    <w:rsid w:val="007D103D"/>
    <w:rsid w:val="007D106D"/>
    <w:rsid w:val="007D1A8C"/>
    <w:rsid w:val="007F4903"/>
    <w:rsid w:val="007F6D5D"/>
    <w:rsid w:val="00830D36"/>
    <w:rsid w:val="00836CF5"/>
    <w:rsid w:val="008520C7"/>
    <w:rsid w:val="00872222"/>
    <w:rsid w:val="0087410B"/>
    <w:rsid w:val="00877927"/>
    <w:rsid w:val="008860C6"/>
    <w:rsid w:val="008A2C74"/>
    <w:rsid w:val="008A2CD0"/>
    <w:rsid w:val="008C4E29"/>
    <w:rsid w:val="008D0830"/>
    <w:rsid w:val="008D6D99"/>
    <w:rsid w:val="008D6E2E"/>
    <w:rsid w:val="008E1C7E"/>
    <w:rsid w:val="008E36AB"/>
    <w:rsid w:val="009035F3"/>
    <w:rsid w:val="00906641"/>
    <w:rsid w:val="009075BE"/>
    <w:rsid w:val="009141D9"/>
    <w:rsid w:val="00923E3B"/>
    <w:rsid w:val="00933D64"/>
    <w:rsid w:val="009372D3"/>
    <w:rsid w:val="00943D5A"/>
    <w:rsid w:val="00955859"/>
    <w:rsid w:val="00977B07"/>
    <w:rsid w:val="0098021A"/>
    <w:rsid w:val="0098263F"/>
    <w:rsid w:val="009849A8"/>
    <w:rsid w:val="009853EE"/>
    <w:rsid w:val="009B52AC"/>
    <w:rsid w:val="009D79CD"/>
    <w:rsid w:val="009E2DE3"/>
    <w:rsid w:val="009E7272"/>
    <w:rsid w:val="00A04951"/>
    <w:rsid w:val="00A15094"/>
    <w:rsid w:val="00A32039"/>
    <w:rsid w:val="00A41FA9"/>
    <w:rsid w:val="00A45FDD"/>
    <w:rsid w:val="00A62F27"/>
    <w:rsid w:val="00A84AE5"/>
    <w:rsid w:val="00A91D92"/>
    <w:rsid w:val="00A93C4A"/>
    <w:rsid w:val="00AA2528"/>
    <w:rsid w:val="00AB2907"/>
    <w:rsid w:val="00AB686F"/>
    <w:rsid w:val="00AD1C08"/>
    <w:rsid w:val="00AE4F02"/>
    <w:rsid w:val="00AE710B"/>
    <w:rsid w:val="00B30F66"/>
    <w:rsid w:val="00B626D1"/>
    <w:rsid w:val="00B64403"/>
    <w:rsid w:val="00B6564D"/>
    <w:rsid w:val="00B82509"/>
    <w:rsid w:val="00B83377"/>
    <w:rsid w:val="00BB50D0"/>
    <w:rsid w:val="00BC0BD3"/>
    <w:rsid w:val="00BC7F3B"/>
    <w:rsid w:val="00BD7710"/>
    <w:rsid w:val="00BF3DFA"/>
    <w:rsid w:val="00C00676"/>
    <w:rsid w:val="00C02F61"/>
    <w:rsid w:val="00C03B5B"/>
    <w:rsid w:val="00C052E7"/>
    <w:rsid w:val="00C055B2"/>
    <w:rsid w:val="00C21DCB"/>
    <w:rsid w:val="00C23657"/>
    <w:rsid w:val="00C329EA"/>
    <w:rsid w:val="00C4168A"/>
    <w:rsid w:val="00C455BE"/>
    <w:rsid w:val="00C555AA"/>
    <w:rsid w:val="00C57435"/>
    <w:rsid w:val="00C57457"/>
    <w:rsid w:val="00C61217"/>
    <w:rsid w:val="00C67610"/>
    <w:rsid w:val="00C71123"/>
    <w:rsid w:val="00C71135"/>
    <w:rsid w:val="00C72BDE"/>
    <w:rsid w:val="00C91037"/>
    <w:rsid w:val="00CA63CB"/>
    <w:rsid w:val="00CB5723"/>
    <w:rsid w:val="00CD1F88"/>
    <w:rsid w:val="00CD5C91"/>
    <w:rsid w:val="00CE52E6"/>
    <w:rsid w:val="00CF30F4"/>
    <w:rsid w:val="00D00F2A"/>
    <w:rsid w:val="00D0581D"/>
    <w:rsid w:val="00D2229F"/>
    <w:rsid w:val="00D313EA"/>
    <w:rsid w:val="00D33A98"/>
    <w:rsid w:val="00D36862"/>
    <w:rsid w:val="00D407FE"/>
    <w:rsid w:val="00D41223"/>
    <w:rsid w:val="00D501AA"/>
    <w:rsid w:val="00D549E6"/>
    <w:rsid w:val="00D61157"/>
    <w:rsid w:val="00D70397"/>
    <w:rsid w:val="00D81BD0"/>
    <w:rsid w:val="00D94ED5"/>
    <w:rsid w:val="00DA55E8"/>
    <w:rsid w:val="00DA6690"/>
    <w:rsid w:val="00DC444A"/>
    <w:rsid w:val="00DC5015"/>
    <w:rsid w:val="00DC6A1B"/>
    <w:rsid w:val="00DD0B99"/>
    <w:rsid w:val="00DE33A9"/>
    <w:rsid w:val="00DF28EC"/>
    <w:rsid w:val="00DF42EA"/>
    <w:rsid w:val="00DF580E"/>
    <w:rsid w:val="00E019CB"/>
    <w:rsid w:val="00E068E8"/>
    <w:rsid w:val="00E25F01"/>
    <w:rsid w:val="00E34829"/>
    <w:rsid w:val="00E357FB"/>
    <w:rsid w:val="00E518D5"/>
    <w:rsid w:val="00E57B22"/>
    <w:rsid w:val="00E60F7B"/>
    <w:rsid w:val="00EA713A"/>
    <w:rsid w:val="00EB13D4"/>
    <w:rsid w:val="00EB523D"/>
    <w:rsid w:val="00EB5E2A"/>
    <w:rsid w:val="00EB75B4"/>
    <w:rsid w:val="00EC35EE"/>
    <w:rsid w:val="00EE73D1"/>
    <w:rsid w:val="00F21B98"/>
    <w:rsid w:val="00F36DB8"/>
    <w:rsid w:val="00F451D7"/>
    <w:rsid w:val="00F57D58"/>
    <w:rsid w:val="00F70F4F"/>
    <w:rsid w:val="00F75FC0"/>
    <w:rsid w:val="00F85C9B"/>
    <w:rsid w:val="00F8756F"/>
    <w:rsid w:val="00F90473"/>
    <w:rsid w:val="00F93193"/>
    <w:rsid w:val="00FA0F41"/>
    <w:rsid w:val="00FA255B"/>
    <w:rsid w:val="00FB0A22"/>
    <w:rsid w:val="00FB269C"/>
    <w:rsid w:val="00FC1F48"/>
    <w:rsid w:val="00FE270F"/>
    <w:rsid w:val="00FE38B3"/>
    <w:rsid w:val="00FE4B3A"/>
    <w:rsid w:val="00FF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A3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D1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130217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130217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130217"/>
    <w:pPr>
      <w:keepNext/>
      <w:numPr>
        <w:ilvl w:val="5"/>
        <w:numId w:val="3"/>
      </w:numPr>
      <w:suppressAutoHyphens/>
      <w:spacing w:after="0" w:line="240" w:lineRule="auto"/>
      <w:ind w:left="4320" w:hanging="180"/>
      <w:outlineLvl w:val="5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130217"/>
    <w:pPr>
      <w:widowControl w:val="0"/>
      <w:numPr>
        <w:ilvl w:val="7"/>
        <w:numId w:val="3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141D9"/>
    <w:pPr>
      <w:spacing w:after="0" w:line="240" w:lineRule="auto"/>
    </w:pPr>
  </w:style>
  <w:style w:type="paragraph" w:styleId="a5">
    <w:name w:val="Body Text"/>
    <w:basedOn w:val="a0"/>
    <w:link w:val="a6"/>
    <w:rsid w:val="00177A5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1"/>
    <w:link w:val="a5"/>
    <w:rsid w:val="00177A5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0"/>
    <w:uiPriority w:val="34"/>
    <w:qFormat/>
    <w:rsid w:val="001930C6"/>
    <w:pPr>
      <w:ind w:left="720"/>
      <w:contextualSpacing/>
    </w:pPr>
  </w:style>
  <w:style w:type="paragraph" w:styleId="2">
    <w:name w:val="Body Text Indent 2"/>
    <w:basedOn w:val="a0"/>
    <w:link w:val="20"/>
    <w:uiPriority w:val="99"/>
    <w:semiHidden/>
    <w:unhideWhenUsed/>
    <w:rsid w:val="00166E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66E97"/>
  </w:style>
  <w:style w:type="paragraph" w:customStyle="1" w:styleId="ConsPlusNormal">
    <w:name w:val="ConsPlusNormal"/>
    <w:rsid w:val="00DC6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iceouttxt6">
    <w:name w:val="iceouttxt6"/>
    <w:basedOn w:val="a1"/>
    <w:rsid w:val="00977B07"/>
    <w:rPr>
      <w:rFonts w:ascii="Arial" w:hAnsi="Arial" w:cs="Arial" w:hint="default"/>
      <w:color w:val="666666"/>
      <w:sz w:val="13"/>
      <w:szCs w:val="13"/>
    </w:rPr>
  </w:style>
  <w:style w:type="paragraph" w:styleId="a8">
    <w:name w:val="Balloon Text"/>
    <w:basedOn w:val="a0"/>
    <w:link w:val="a9"/>
    <w:uiPriority w:val="99"/>
    <w:semiHidden/>
    <w:unhideWhenUsed/>
    <w:rsid w:val="00D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313E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rsid w:val="0013021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1302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13021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130217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aa">
    <w:name w:val="Normal (Web)"/>
    <w:aliases w:val="Обычный (Web)"/>
    <w:basedOn w:val="a0"/>
    <w:link w:val="ab"/>
    <w:uiPriority w:val="99"/>
    <w:unhideWhenUsed/>
    <w:rsid w:val="00130217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130217"/>
    <w:rPr>
      <w:rFonts w:ascii="Times" w:eastAsia="MS Mincho" w:hAnsi="Times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130217"/>
    <w:pPr>
      <w:numPr>
        <w:numId w:val="3"/>
      </w:numPr>
      <w:ind w:left="360" w:hanging="360"/>
      <w:contextualSpacing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0"/>
    <w:link w:val="22"/>
    <w:unhideWhenUsed/>
    <w:rsid w:val="00556198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22">
    <w:name w:val="Основной текст 2 Знак"/>
    <w:basedOn w:val="a1"/>
    <w:link w:val="21"/>
    <w:rsid w:val="00556198"/>
    <w:rPr>
      <w:rFonts w:ascii="Cambria" w:eastAsia="Cambria" w:hAnsi="Cambria" w:cs="Times New Roman"/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5D1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uiPriority w:val="22"/>
    <w:qFormat/>
    <w:rsid w:val="007F6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41D727C0E03220C1B0C8680CCF8013D2D6EAA763A8EBB2D0D9A27015AAF8AD8DE76F9A9A1d5f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A6779F81F9DF680371CBCE30AD0552B65D69A0834967D2BFE324A345C8892F4609A8DA983Bh6b7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A6779F81F9DF680371CBCE30AD0552B65D69A08E4667D2BFE324A345C8892F4609A8DE983B6BCAh8b7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641D727C0E03220C1B0C8680CCF8013D2D6EAA763A8EBB2D0D9A27015AAF8AD8DE76F9A9A1d5f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41D727C0E03220C1B0C8680CCF8013D2D6EAA763A8EBB2D0D9A27015AAF8AD8DE76F9A9A1d5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E4B9-E6AB-483D-A76A-E1B31E1B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8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to08-Bogoslavskaya</cp:lastModifiedBy>
  <cp:revision>82</cp:revision>
  <cp:lastPrinted>2017-06-21T06:00:00Z</cp:lastPrinted>
  <dcterms:created xsi:type="dcterms:W3CDTF">2011-10-02T08:41:00Z</dcterms:created>
  <dcterms:modified xsi:type="dcterms:W3CDTF">2018-04-11T10:55:00Z</dcterms:modified>
</cp:coreProperties>
</file>