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50EF" w:rsidRPr="003B0911" w:rsidRDefault="00CC50EF" w:rsidP="003B0911">
      <w:pPr>
        <w:spacing w:after="0"/>
        <w:ind w:firstLine="181"/>
        <w:jc w:val="both"/>
        <w:rPr>
          <w:rFonts w:ascii="Times New Roman" w:eastAsia="Times New Roman" w:hAnsi="Times New Roman" w:cs="Times New Roman"/>
          <w:color w:val="000000"/>
          <w:sz w:val="24"/>
          <w:szCs w:val="24"/>
          <w:lang w:eastAsia="ru-RU"/>
        </w:rPr>
      </w:pPr>
      <w:r w:rsidRPr="003B0911">
        <w:rPr>
          <w:rFonts w:ascii="Times New Roman" w:eastAsia="Times New Roman" w:hAnsi="Times New Roman" w:cs="Times New Roman"/>
          <w:color w:val="000000"/>
          <w:sz w:val="24"/>
          <w:szCs w:val="24"/>
          <w:lang w:eastAsia="ru-RU"/>
        </w:rPr>
        <w:t>Правовое регулирование рекламы</w:t>
      </w:r>
    </w:p>
    <w:p w:rsidR="006C7ED1" w:rsidRPr="003B0911" w:rsidRDefault="006C7ED1" w:rsidP="003B0911">
      <w:pPr>
        <w:spacing w:after="0"/>
        <w:ind w:firstLine="181"/>
        <w:jc w:val="both"/>
        <w:rPr>
          <w:rFonts w:ascii="Times New Roman" w:eastAsia="Times New Roman" w:hAnsi="Times New Roman" w:cs="Times New Roman"/>
          <w:b/>
          <w:color w:val="000000"/>
          <w:sz w:val="24"/>
          <w:szCs w:val="24"/>
          <w:lang w:eastAsia="ru-RU"/>
        </w:rPr>
      </w:pPr>
      <w:r w:rsidRPr="003B0911">
        <w:rPr>
          <w:rFonts w:ascii="Times New Roman" w:eastAsia="Times New Roman" w:hAnsi="Times New Roman" w:cs="Times New Roman"/>
          <w:b/>
          <w:color w:val="000000"/>
          <w:sz w:val="24"/>
          <w:szCs w:val="24"/>
          <w:lang w:eastAsia="ru-RU"/>
        </w:rPr>
        <w:t>Слайд 1</w:t>
      </w:r>
    </w:p>
    <w:p w:rsidR="00CC50EF" w:rsidRPr="003B0911" w:rsidRDefault="00CC50EF" w:rsidP="003B0911">
      <w:pPr>
        <w:spacing w:after="0"/>
        <w:ind w:firstLine="181"/>
        <w:jc w:val="both"/>
        <w:rPr>
          <w:rFonts w:ascii="Times New Roman" w:eastAsia="Times New Roman" w:hAnsi="Times New Roman" w:cs="Times New Roman"/>
          <w:color w:val="000000"/>
          <w:sz w:val="24"/>
          <w:szCs w:val="24"/>
          <w:lang w:eastAsia="ru-RU"/>
        </w:rPr>
      </w:pPr>
      <w:r w:rsidRPr="003B0911">
        <w:rPr>
          <w:rFonts w:ascii="Times New Roman" w:eastAsia="Times New Roman" w:hAnsi="Times New Roman" w:cs="Times New Roman"/>
          <w:color w:val="000000"/>
          <w:sz w:val="24"/>
          <w:szCs w:val="24"/>
          <w:lang w:eastAsia="ru-RU"/>
        </w:rPr>
        <w:t>Что такое антимонопольный орган?</w:t>
      </w:r>
    </w:p>
    <w:p w:rsidR="00CC50EF" w:rsidRPr="003B0911" w:rsidRDefault="00CC50EF" w:rsidP="003B0911">
      <w:pPr>
        <w:spacing w:after="0"/>
        <w:ind w:firstLine="181"/>
        <w:jc w:val="both"/>
        <w:rPr>
          <w:rFonts w:ascii="Times New Roman" w:eastAsia="Times New Roman" w:hAnsi="Times New Roman" w:cs="Times New Roman"/>
          <w:color w:val="000000"/>
          <w:sz w:val="24"/>
          <w:szCs w:val="24"/>
          <w:lang w:eastAsia="ru-RU"/>
        </w:rPr>
      </w:pPr>
      <w:r w:rsidRPr="003B0911">
        <w:rPr>
          <w:rFonts w:ascii="Times New Roman" w:eastAsia="Times New Roman" w:hAnsi="Times New Roman" w:cs="Times New Roman"/>
          <w:color w:val="000000"/>
          <w:sz w:val="24"/>
          <w:szCs w:val="24"/>
          <w:lang w:eastAsia="ru-RU"/>
        </w:rPr>
        <w:t>Федеральная антимонопольная служба и ее территориальные органы.</w:t>
      </w:r>
    </w:p>
    <w:p w:rsidR="00CC50EF" w:rsidRPr="003B0911" w:rsidRDefault="00CC50EF" w:rsidP="003B0911">
      <w:pPr>
        <w:spacing w:after="0"/>
        <w:ind w:firstLine="181"/>
        <w:jc w:val="both"/>
        <w:rPr>
          <w:rFonts w:ascii="Times New Roman" w:eastAsia="Times New Roman" w:hAnsi="Times New Roman" w:cs="Times New Roman"/>
          <w:color w:val="000000"/>
          <w:sz w:val="24"/>
          <w:szCs w:val="24"/>
          <w:lang w:eastAsia="ru-RU"/>
        </w:rPr>
      </w:pPr>
      <w:r w:rsidRPr="003B0911">
        <w:rPr>
          <w:rFonts w:ascii="Times New Roman" w:eastAsia="Times New Roman" w:hAnsi="Times New Roman" w:cs="Times New Roman"/>
          <w:color w:val="000000"/>
          <w:sz w:val="24"/>
          <w:szCs w:val="24"/>
          <w:lang w:eastAsia="ru-RU"/>
        </w:rPr>
        <w:t xml:space="preserve">Федеральная антимонопольная служба (ФАС России) является уполномоченным федеральным органом исполнительной власти, осуществляющим функции по принятию нормативных правовых актов, контролю и надзору за соблюдением законодательства в сфере конкуренции на товарных рынках, защиты конкуренции на рынке финансовых услуг, деятельности субъектов естественных монополий и </w:t>
      </w:r>
      <w:r w:rsidRPr="003B0911">
        <w:rPr>
          <w:rFonts w:ascii="Times New Roman" w:eastAsia="Times New Roman" w:hAnsi="Times New Roman" w:cs="Times New Roman"/>
          <w:b/>
          <w:i/>
          <w:color w:val="000000"/>
          <w:sz w:val="24"/>
          <w:szCs w:val="24"/>
          <w:lang w:eastAsia="ru-RU"/>
        </w:rPr>
        <w:t>рекламы</w:t>
      </w:r>
      <w:r w:rsidRPr="003B0911">
        <w:rPr>
          <w:rFonts w:ascii="Times New Roman" w:eastAsia="Times New Roman" w:hAnsi="Times New Roman" w:cs="Times New Roman"/>
          <w:color w:val="000000"/>
          <w:sz w:val="24"/>
          <w:szCs w:val="24"/>
          <w:lang w:eastAsia="ru-RU"/>
        </w:rPr>
        <w:t xml:space="preserve">. </w:t>
      </w:r>
    </w:p>
    <w:p w:rsidR="00000000" w:rsidRPr="00CB253F" w:rsidRDefault="00CB253F" w:rsidP="00CB253F">
      <w:pPr>
        <w:spacing w:after="0"/>
        <w:ind w:left="720"/>
        <w:jc w:val="both"/>
        <w:outlineLvl w:val="2"/>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 xml:space="preserve">Слайд 2. </w:t>
      </w:r>
      <w:r w:rsidR="008819E6" w:rsidRPr="00CB253F">
        <w:rPr>
          <w:rFonts w:ascii="Times New Roman" w:eastAsia="Times New Roman" w:hAnsi="Times New Roman" w:cs="Times New Roman"/>
          <w:bCs/>
          <w:color w:val="000000"/>
          <w:sz w:val="24"/>
          <w:szCs w:val="24"/>
          <w:lang w:eastAsia="ru-RU"/>
        </w:rPr>
        <w:t xml:space="preserve">Антимонопольный орган </w:t>
      </w:r>
    </w:p>
    <w:p w:rsidR="00000000" w:rsidRPr="00CB253F" w:rsidRDefault="008819E6" w:rsidP="00CB253F">
      <w:pPr>
        <w:numPr>
          <w:ilvl w:val="0"/>
          <w:numId w:val="4"/>
        </w:numPr>
        <w:spacing w:after="0"/>
        <w:jc w:val="both"/>
        <w:outlineLvl w:val="2"/>
        <w:rPr>
          <w:rFonts w:ascii="Times New Roman" w:eastAsia="Times New Roman" w:hAnsi="Times New Roman" w:cs="Times New Roman"/>
          <w:bCs/>
          <w:color w:val="000000"/>
          <w:sz w:val="24"/>
          <w:szCs w:val="24"/>
          <w:lang w:eastAsia="ru-RU"/>
        </w:rPr>
      </w:pPr>
      <w:r w:rsidRPr="00CB253F">
        <w:rPr>
          <w:rFonts w:ascii="Times New Roman" w:eastAsia="Times New Roman" w:hAnsi="Times New Roman" w:cs="Times New Roman"/>
          <w:bCs/>
          <w:color w:val="000000"/>
          <w:sz w:val="24"/>
          <w:szCs w:val="24"/>
          <w:lang w:eastAsia="ru-RU"/>
        </w:rPr>
        <w:t>Предупреждает, выявляет и пресекает нарушения законодательства о рекламе</w:t>
      </w:r>
    </w:p>
    <w:p w:rsidR="00000000" w:rsidRPr="00CB253F" w:rsidRDefault="008819E6" w:rsidP="00CB253F">
      <w:pPr>
        <w:numPr>
          <w:ilvl w:val="0"/>
          <w:numId w:val="4"/>
        </w:numPr>
        <w:spacing w:after="0"/>
        <w:jc w:val="both"/>
        <w:outlineLvl w:val="2"/>
        <w:rPr>
          <w:rFonts w:ascii="Times New Roman" w:eastAsia="Times New Roman" w:hAnsi="Times New Roman" w:cs="Times New Roman"/>
          <w:b/>
          <w:bCs/>
          <w:color w:val="000000"/>
          <w:sz w:val="24"/>
          <w:szCs w:val="24"/>
          <w:lang w:eastAsia="ru-RU"/>
        </w:rPr>
      </w:pPr>
      <w:r w:rsidRPr="00CB253F">
        <w:rPr>
          <w:rFonts w:ascii="Times New Roman" w:eastAsia="Times New Roman" w:hAnsi="Times New Roman" w:cs="Times New Roman"/>
          <w:bCs/>
          <w:color w:val="000000"/>
          <w:sz w:val="24"/>
          <w:szCs w:val="24"/>
          <w:lang w:eastAsia="ru-RU"/>
        </w:rPr>
        <w:t xml:space="preserve">Возбуждает и рассматривает </w:t>
      </w:r>
      <w:r w:rsidRPr="00CB253F">
        <w:rPr>
          <w:rFonts w:ascii="Times New Roman" w:eastAsia="Times New Roman" w:hAnsi="Times New Roman" w:cs="Times New Roman"/>
          <w:bCs/>
          <w:color w:val="000000"/>
          <w:sz w:val="24"/>
          <w:szCs w:val="24"/>
          <w:u w:val="single"/>
          <w:lang w:eastAsia="ru-RU"/>
        </w:rPr>
        <w:t>дела по признакам нарушения законодательства о рекламе.</w:t>
      </w:r>
    </w:p>
    <w:p w:rsidR="00CB253F" w:rsidRDefault="00CB253F" w:rsidP="00CB253F">
      <w:pPr>
        <w:spacing w:after="0"/>
        <w:ind w:left="720"/>
        <w:jc w:val="both"/>
        <w:outlineLvl w:val="2"/>
        <w:rPr>
          <w:rFonts w:ascii="Times New Roman" w:eastAsia="Times New Roman" w:hAnsi="Times New Roman" w:cs="Times New Roman"/>
          <w:b/>
          <w:bCs/>
          <w:color w:val="000000"/>
          <w:sz w:val="24"/>
          <w:szCs w:val="24"/>
          <w:lang w:eastAsia="ru-RU"/>
        </w:rPr>
      </w:pPr>
    </w:p>
    <w:p w:rsidR="00CB253F" w:rsidRPr="00CB253F" w:rsidRDefault="00CB253F" w:rsidP="00CB253F">
      <w:pPr>
        <w:spacing w:after="0"/>
        <w:ind w:left="720"/>
        <w:jc w:val="both"/>
        <w:outlineLvl w:val="2"/>
        <w:rPr>
          <w:rFonts w:ascii="Times New Roman" w:eastAsia="Times New Roman" w:hAnsi="Times New Roman" w:cs="Times New Roman"/>
          <w:bCs/>
          <w:color w:val="000000"/>
          <w:sz w:val="24"/>
          <w:szCs w:val="24"/>
          <w:lang w:eastAsia="ru-RU"/>
        </w:rPr>
      </w:pPr>
      <w:r w:rsidRPr="00CB253F">
        <w:rPr>
          <w:rFonts w:ascii="Times New Roman" w:eastAsia="Times New Roman" w:hAnsi="Times New Roman" w:cs="Times New Roman"/>
          <w:b/>
          <w:bCs/>
          <w:color w:val="000000"/>
          <w:sz w:val="24"/>
          <w:szCs w:val="24"/>
          <w:lang w:eastAsia="ru-RU"/>
        </w:rPr>
        <w:t xml:space="preserve">Слайд </w:t>
      </w:r>
      <w:r>
        <w:rPr>
          <w:rFonts w:ascii="Times New Roman" w:eastAsia="Times New Roman" w:hAnsi="Times New Roman" w:cs="Times New Roman"/>
          <w:b/>
          <w:bCs/>
          <w:color w:val="000000"/>
          <w:sz w:val="24"/>
          <w:szCs w:val="24"/>
          <w:lang w:eastAsia="ru-RU"/>
        </w:rPr>
        <w:t>3</w:t>
      </w:r>
      <w:r w:rsidRPr="00CB253F">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bCs/>
          <w:color w:val="000000"/>
          <w:sz w:val="24"/>
          <w:szCs w:val="24"/>
          <w:lang w:eastAsia="ru-RU"/>
        </w:rPr>
        <w:t xml:space="preserve"> </w:t>
      </w:r>
      <w:r w:rsidRPr="00CB253F">
        <w:rPr>
          <w:rFonts w:ascii="Times New Roman" w:eastAsia="Times New Roman" w:hAnsi="Times New Roman" w:cs="Times New Roman"/>
          <w:bCs/>
          <w:color w:val="000000"/>
          <w:sz w:val="24"/>
          <w:szCs w:val="24"/>
          <w:lang w:eastAsia="ru-RU"/>
        </w:rPr>
        <w:t xml:space="preserve">Антимонопольный орган вправе </w:t>
      </w:r>
    </w:p>
    <w:p w:rsidR="00000000" w:rsidRPr="00CB253F" w:rsidRDefault="008819E6" w:rsidP="00CB253F">
      <w:pPr>
        <w:numPr>
          <w:ilvl w:val="0"/>
          <w:numId w:val="2"/>
        </w:numPr>
        <w:spacing w:after="0"/>
        <w:jc w:val="both"/>
        <w:outlineLvl w:val="2"/>
        <w:rPr>
          <w:rFonts w:ascii="Times New Roman" w:eastAsia="Times New Roman" w:hAnsi="Times New Roman" w:cs="Times New Roman"/>
          <w:bCs/>
          <w:color w:val="000000"/>
          <w:sz w:val="24"/>
          <w:szCs w:val="24"/>
          <w:lang w:eastAsia="ru-RU"/>
        </w:rPr>
      </w:pPr>
      <w:r w:rsidRPr="00CB253F">
        <w:rPr>
          <w:rFonts w:ascii="Times New Roman" w:eastAsia="Times New Roman" w:hAnsi="Times New Roman" w:cs="Times New Roman"/>
          <w:bCs/>
          <w:color w:val="000000"/>
          <w:sz w:val="24"/>
          <w:szCs w:val="24"/>
          <w:lang w:eastAsia="ru-RU"/>
        </w:rPr>
        <w:t xml:space="preserve">Выдавать предписания рекламодателям, </w:t>
      </w:r>
      <w:proofErr w:type="spellStart"/>
      <w:r w:rsidRPr="00CB253F">
        <w:rPr>
          <w:rFonts w:ascii="Times New Roman" w:eastAsia="Times New Roman" w:hAnsi="Times New Roman" w:cs="Times New Roman"/>
          <w:bCs/>
          <w:color w:val="000000"/>
          <w:sz w:val="24"/>
          <w:szCs w:val="24"/>
          <w:lang w:eastAsia="ru-RU"/>
        </w:rPr>
        <w:t>рекламопроизводителям</w:t>
      </w:r>
      <w:proofErr w:type="spellEnd"/>
      <w:r w:rsidRPr="00CB253F">
        <w:rPr>
          <w:rFonts w:ascii="Times New Roman" w:eastAsia="Times New Roman" w:hAnsi="Times New Roman" w:cs="Times New Roman"/>
          <w:bCs/>
          <w:color w:val="000000"/>
          <w:sz w:val="24"/>
          <w:szCs w:val="24"/>
          <w:lang w:eastAsia="ru-RU"/>
        </w:rPr>
        <w:t xml:space="preserve">, </w:t>
      </w:r>
      <w:proofErr w:type="spellStart"/>
      <w:r w:rsidRPr="00CB253F">
        <w:rPr>
          <w:rFonts w:ascii="Times New Roman" w:eastAsia="Times New Roman" w:hAnsi="Times New Roman" w:cs="Times New Roman"/>
          <w:bCs/>
          <w:color w:val="000000"/>
          <w:sz w:val="24"/>
          <w:szCs w:val="24"/>
          <w:lang w:eastAsia="ru-RU"/>
        </w:rPr>
        <w:t>рекламораспространителям</w:t>
      </w:r>
      <w:proofErr w:type="spellEnd"/>
      <w:r w:rsidRPr="00CB253F">
        <w:rPr>
          <w:rFonts w:ascii="Times New Roman" w:eastAsia="Times New Roman" w:hAnsi="Times New Roman" w:cs="Times New Roman"/>
          <w:bCs/>
          <w:color w:val="000000"/>
          <w:sz w:val="24"/>
          <w:szCs w:val="24"/>
          <w:lang w:eastAsia="ru-RU"/>
        </w:rPr>
        <w:t>, ФОИВ, ОИ субъекта РФ, органам МСУ предписания;</w:t>
      </w:r>
    </w:p>
    <w:p w:rsidR="00000000" w:rsidRPr="00CB253F" w:rsidRDefault="008819E6" w:rsidP="00CB253F">
      <w:pPr>
        <w:numPr>
          <w:ilvl w:val="0"/>
          <w:numId w:val="2"/>
        </w:numPr>
        <w:spacing w:after="0"/>
        <w:jc w:val="both"/>
        <w:outlineLvl w:val="2"/>
        <w:rPr>
          <w:rFonts w:ascii="Times New Roman" w:eastAsia="Times New Roman" w:hAnsi="Times New Roman" w:cs="Times New Roman"/>
          <w:bCs/>
          <w:color w:val="000000"/>
          <w:sz w:val="24"/>
          <w:szCs w:val="24"/>
          <w:lang w:eastAsia="ru-RU"/>
        </w:rPr>
      </w:pPr>
      <w:r w:rsidRPr="00CB253F">
        <w:rPr>
          <w:rFonts w:ascii="Times New Roman" w:eastAsia="Times New Roman" w:hAnsi="Times New Roman" w:cs="Times New Roman"/>
          <w:bCs/>
          <w:color w:val="000000"/>
          <w:sz w:val="24"/>
          <w:szCs w:val="24"/>
          <w:lang w:eastAsia="ru-RU"/>
        </w:rPr>
        <w:t xml:space="preserve">Обращаться в суд с исками о запрете распространения рекламы, о </w:t>
      </w:r>
      <w:proofErr w:type="spellStart"/>
      <w:r w:rsidRPr="00CB253F">
        <w:rPr>
          <w:rFonts w:ascii="Times New Roman" w:eastAsia="Times New Roman" w:hAnsi="Times New Roman" w:cs="Times New Roman"/>
          <w:bCs/>
          <w:color w:val="000000"/>
          <w:sz w:val="24"/>
          <w:szCs w:val="24"/>
          <w:lang w:eastAsia="ru-RU"/>
        </w:rPr>
        <w:t>контррекламе</w:t>
      </w:r>
      <w:proofErr w:type="spellEnd"/>
      <w:r w:rsidRPr="00CB253F">
        <w:rPr>
          <w:rFonts w:ascii="Times New Roman" w:eastAsia="Times New Roman" w:hAnsi="Times New Roman" w:cs="Times New Roman"/>
          <w:bCs/>
          <w:color w:val="000000"/>
          <w:sz w:val="24"/>
          <w:szCs w:val="24"/>
          <w:lang w:eastAsia="ru-RU"/>
        </w:rPr>
        <w:t>, о признании недействительными актов и разрешений на установку рекламной конструкции;</w:t>
      </w:r>
    </w:p>
    <w:p w:rsidR="00000000" w:rsidRPr="00CB253F" w:rsidRDefault="008819E6" w:rsidP="00CB253F">
      <w:pPr>
        <w:numPr>
          <w:ilvl w:val="0"/>
          <w:numId w:val="2"/>
        </w:numPr>
        <w:spacing w:after="0"/>
        <w:jc w:val="both"/>
        <w:outlineLvl w:val="2"/>
        <w:rPr>
          <w:rFonts w:ascii="Times New Roman" w:eastAsia="Times New Roman" w:hAnsi="Times New Roman" w:cs="Times New Roman"/>
          <w:bCs/>
          <w:color w:val="000000"/>
          <w:sz w:val="24"/>
          <w:szCs w:val="24"/>
          <w:lang w:eastAsia="ru-RU"/>
        </w:rPr>
      </w:pPr>
      <w:r w:rsidRPr="00CB253F">
        <w:rPr>
          <w:rFonts w:ascii="Times New Roman" w:eastAsia="Times New Roman" w:hAnsi="Times New Roman" w:cs="Times New Roman"/>
          <w:bCs/>
          <w:color w:val="000000"/>
          <w:sz w:val="24"/>
          <w:szCs w:val="24"/>
          <w:lang w:eastAsia="ru-RU"/>
        </w:rPr>
        <w:t>Применять меры отв</w:t>
      </w:r>
      <w:r w:rsidRPr="00CB253F">
        <w:rPr>
          <w:rFonts w:ascii="Times New Roman" w:eastAsia="Times New Roman" w:hAnsi="Times New Roman" w:cs="Times New Roman"/>
          <w:bCs/>
          <w:color w:val="000000"/>
          <w:sz w:val="24"/>
          <w:szCs w:val="24"/>
          <w:lang w:eastAsia="ru-RU"/>
        </w:rPr>
        <w:t>етственности (КоАП РФ);</w:t>
      </w:r>
    </w:p>
    <w:p w:rsidR="00000000" w:rsidRPr="00CB253F" w:rsidRDefault="008819E6" w:rsidP="00CB253F">
      <w:pPr>
        <w:numPr>
          <w:ilvl w:val="0"/>
          <w:numId w:val="2"/>
        </w:numPr>
        <w:spacing w:after="0"/>
        <w:jc w:val="both"/>
        <w:outlineLvl w:val="2"/>
        <w:rPr>
          <w:rFonts w:ascii="Times New Roman" w:eastAsia="Times New Roman" w:hAnsi="Times New Roman" w:cs="Times New Roman"/>
          <w:bCs/>
          <w:color w:val="000000"/>
          <w:sz w:val="24"/>
          <w:szCs w:val="24"/>
          <w:lang w:eastAsia="ru-RU"/>
        </w:rPr>
      </w:pPr>
      <w:r w:rsidRPr="00CB253F">
        <w:rPr>
          <w:rFonts w:ascii="Times New Roman" w:eastAsia="Times New Roman" w:hAnsi="Times New Roman" w:cs="Times New Roman"/>
          <w:bCs/>
          <w:color w:val="000000"/>
          <w:sz w:val="24"/>
          <w:szCs w:val="24"/>
          <w:lang w:eastAsia="ru-RU"/>
        </w:rPr>
        <w:t>Организовывать и проводить проверки</w:t>
      </w:r>
    </w:p>
    <w:p w:rsidR="00000000" w:rsidRPr="00CB253F" w:rsidRDefault="00CB253F" w:rsidP="00CB253F">
      <w:pPr>
        <w:numPr>
          <w:ilvl w:val="0"/>
          <w:numId w:val="2"/>
        </w:numPr>
        <w:spacing w:after="0"/>
        <w:jc w:val="both"/>
        <w:outlineLvl w:val="2"/>
        <w:rPr>
          <w:rFonts w:ascii="Times New Roman" w:eastAsia="Times New Roman" w:hAnsi="Times New Roman" w:cs="Times New Roman"/>
          <w:bCs/>
          <w:color w:val="000000"/>
          <w:sz w:val="24"/>
          <w:szCs w:val="24"/>
          <w:lang w:eastAsia="ru-RU"/>
        </w:rPr>
      </w:pPr>
      <w:r w:rsidRPr="00CB253F">
        <w:rPr>
          <w:rFonts w:ascii="Times New Roman" w:eastAsia="Times New Roman" w:hAnsi="Times New Roman" w:cs="Times New Roman"/>
          <w:b/>
          <w:bCs/>
          <w:color w:val="000000"/>
          <w:sz w:val="24"/>
          <w:szCs w:val="24"/>
          <w:lang w:eastAsia="ru-RU"/>
        </w:rPr>
        <w:t>Слайд 4.</w:t>
      </w:r>
      <w:r>
        <w:rPr>
          <w:rFonts w:ascii="Times New Roman" w:eastAsia="Times New Roman" w:hAnsi="Times New Roman" w:cs="Times New Roman"/>
          <w:bCs/>
          <w:color w:val="000000"/>
          <w:sz w:val="24"/>
          <w:szCs w:val="24"/>
          <w:lang w:eastAsia="ru-RU"/>
        </w:rPr>
        <w:t xml:space="preserve"> </w:t>
      </w:r>
      <w:r w:rsidR="008819E6" w:rsidRPr="00CB253F">
        <w:rPr>
          <w:rFonts w:ascii="Times New Roman" w:eastAsia="Times New Roman" w:hAnsi="Times New Roman" w:cs="Times New Roman"/>
          <w:bCs/>
          <w:color w:val="000000"/>
          <w:sz w:val="24"/>
          <w:szCs w:val="24"/>
          <w:lang w:eastAsia="ru-RU"/>
        </w:rPr>
        <w:t>По результатам дел выносит решения и выдает предписание</w:t>
      </w:r>
    </w:p>
    <w:p w:rsidR="00CB253F" w:rsidRPr="00CB253F" w:rsidRDefault="00CB253F" w:rsidP="00CB253F">
      <w:pPr>
        <w:numPr>
          <w:ilvl w:val="0"/>
          <w:numId w:val="2"/>
        </w:numPr>
        <w:spacing w:after="0"/>
        <w:jc w:val="both"/>
        <w:outlineLvl w:val="2"/>
        <w:rPr>
          <w:rFonts w:ascii="Times New Roman" w:eastAsia="Times New Roman" w:hAnsi="Times New Roman" w:cs="Times New Roman"/>
          <w:bCs/>
          <w:color w:val="000000"/>
          <w:sz w:val="24"/>
          <w:szCs w:val="24"/>
          <w:lang w:eastAsia="ru-RU"/>
        </w:rPr>
      </w:pPr>
      <w:r w:rsidRPr="00CB253F">
        <w:rPr>
          <w:rFonts w:ascii="Times New Roman" w:eastAsia="Times New Roman" w:hAnsi="Times New Roman" w:cs="Times New Roman"/>
          <w:bCs/>
          <w:color w:val="000000"/>
          <w:sz w:val="24"/>
          <w:szCs w:val="24"/>
          <w:lang w:eastAsia="ru-RU"/>
        </w:rPr>
        <w:t>Решения и предписания оспариваются Арбитражном Суде</w:t>
      </w:r>
    </w:p>
    <w:p w:rsidR="00CB253F" w:rsidRDefault="00CB253F" w:rsidP="003B0911">
      <w:pPr>
        <w:spacing w:after="0"/>
        <w:jc w:val="both"/>
        <w:outlineLvl w:val="2"/>
        <w:rPr>
          <w:rFonts w:ascii="Times New Roman" w:eastAsia="Times New Roman" w:hAnsi="Times New Roman" w:cs="Times New Roman"/>
          <w:b/>
          <w:bCs/>
          <w:color w:val="000000"/>
          <w:sz w:val="24"/>
          <w:szCs w:val="24"/>
          <w:lang w:eastAsia="ru-RU"/>
        </w:rPr>
      </w:pPr>
    </w:p>
    <w:p w:rsidR="00CC50EF" w:rsidRPr="003B0911" w:rsidRDefault="00CC50EF" w:rsidP="003B0911">
      <w:pPr>
        <w:spacing w:after="0"/>
        <w:ind w:firstLine="180"/>
        <w:jc w:val="both"/>
        <w:rPr>
          <w:rFonts w:ascii="Times New Roman" w:eastAsia="Times New Roman" w:hAnsi="Times New Roman" w:cs="Times New Roman"/>
          <w:color w:val="000000"/>
          <w:sz w:val="24"/>
          <w:szCs w:val="24"/>
          <w:lang w:eastAsia="ru-RU"/>
        </w:rPr>
      </w:pPr>
      <w:r w:rsidRPr="003B0911">
        <w:rPr>
          <w:rFonts w:ascii="Times New Roman" w:eastAsia="Times New Roman" w:hAnsi="Times New Roman" w:cs="Times New Roman"/>
          <w:color w:val="000000"/>
          <w:sz w:val="24"/>
          <w:szCs w:val="24"/>
          <w:lang w:eastAsia="ru-RU"/>
        </w:rPr>
        <w:t>Что такое реклама?</w:t>
      </w:r>
    </w:p>
    <w:p w:rsidR="006C7ED1" w:rsidRPr="003B0911" w:rsidRDefault="006C7ED1" w:rsidP="003B0911">
      <w:pPr>
        <w:pStyle w:val="ConsPlusNormal"/>
        <w:spacing w:line="276" w:lineRule="auto"/>
        <w:ind w:firstLine="540"/>
        <w:jc w:val="both"/>
      </w:pPr>
      <w:bookmarkStart w:id="0" w:name="143"/>
      <w:bookmarkEnd w:id="0"/>
      <w:r w:rsidRPr="003B0911">
        <w:rPr>
          <w:b/>
        </w:rPr>
        <w:t xml:space="preserve">Слайд </w:t>
      </w:r>
      <w:r w:rsidR="00CB253F">
        <w:rPr>
          <w:b/>
        </w:rPr>
        <w:t>5</w:t>
      </w:r>
      <w:r w:rsidRPr="003B0911">
        <w:t xml:space="preserve"> </w:t>
      </w:r>
    </w:p>
    <w:p w:rsidR="00CC50EF" w:rsidRPr="003B0911" w:rsidRDefault="00CC50EF" w:rsidP="003B0911">
      <w:pPr>
        <w:pStyle w:val="ConsPlusNormal"/>
        <w:spacing w:line="276" w:lineRule="auto"/>
        <w:ind w:firstLine="540"/>
        <w:jc w:val="both"/>
      </w:pPr>
      <w:r w:rsidRPr="003B0911">
        <w:t>реклама - информация, распространенная любым способом, в любой форме и с использованием любых средств, адресованная неопределенному кругу лиц и направленная на привлечение внимания к объекту рекламирования, формирование или поддержание интереса к нему и его продвижение на рынке;</w:t>
      </w:r>
    </w:p>
    <w:p w:rsidR="00CC50EF" w:rsidRPr="003B0911" w:rsidRDefault="006C7ED1" w:rsidP="003B0911">
      <w:pPr>
        <w:spacing w:after="0"/>
        <w:ind w:firstLine="120"/>
        <w:outlineLvl w:val="1"/>
        <w:rPr>
          <w:rFonts w:ascii="Times New Roman" w:eastAsia="Times New Roman" w:hAnsi="Times New Roman" w:cs="Times New Roman"/>
          <w:b/>
          <w:bCs/>
          <w:color w:val="000000"/>
          <w:sz w:val="24"/>
          <w:szCs w:val="24"/>
          <w:lang w:eastAsia="ru-RU"/>
        </w:rPr>
      </w:pPr>
      <w:r w:rsidRPr="003B0911">
        <w:rPr>
          <w:rFonts w:ascii="Times New Roman" w:eastAsia="Times New Roman" w:hAnsi="Times New Roman" w:cs="Times New Roman"/>
          <w:b/>
          <w:bCs/>
          <w:color w:val="000000"/>
          <w:sz w:val="24"/>
          <w:szCs w:val="24"/>
          <w:lang w:eastAsia="ru-RU"/>
        </w:rPr>
        <w:t>Чем регулируется реклама?</w:t>
      </w:r>
    </w:p>
    <w:p w:rsidR="0034050A" w:rsidRPr="003B0911" w:rsidRDefault="0034050A" w:rsidP="003B0911">
      <w:pPr>
        <w:spacing w:after="0"/>
        <w:ind w:firstLine="120"/>
        <w:outlineLvl w:val="1"/>
        <w:rPr>
          <w:rFonts w:ascii="Times New Roman" w:eastAsia="Times New Roman" w:hAnsi="Times New Roman" w:cs="Times New Roman"/>
          <w:b/>
          <w:bCs/>
          <w:color w:val="000000"/>
          <w:sz w:val="24"/>
          <w:szCs w:val="24"/>
          <w:lang w:eastAsia="ru-RU"/>
        </w:rPr>
      </w:pPr>
      <w:r w:rsidRPr="003B0911">
        <w:rPr>
          <w:rFonts w:ascii="Times New Roman" w:eastAsia="Times New Roman" w:hAnsi="Times New Roman" w:cs="Times New Roman"/>
          <w:b/>
          <w:bCs/>
          <w:color w:val="000000"/>
          <w:sz w:val="24"/>
          <w:szCs w:val="24"/>
          <w:lang w:eastAsia="ru-RU"/>
        </w:rPr>
        <w:t>Комплекс правового регулирования рекламы</w:t>
      </w:r>
    </w:p>
    <w:p w:rsidR="0034050A" w:rsidRPr="003B0911" w:rsidRDefault="0034050A" w:rsidP="003B0911">
      <w:pPr>
        <w:spacing w:after="0"/>
        <w:ind w:firstLine="180"/>
        <w:jc w:val="both"/>
        <w:rPr>
          <w:rFonts w:ascii="Times New Roman" w:eastAsia="Times New Roman" w:hAnsi="Times New Roman" w:cs="Times New Roman"/>
          <w:color w:val="000000"/>
          <w:sz w:val="24"/>
          <w:szCs w:val="24"/>
          <w:lang w:eastAsia="ru-RU"/>
        </w:rPr>
      </w:pPr>
      <w:r w:rsidRPr="003B0911">
        <w:rPr>
          <w:rFonts w:ascii="Times New Roman" w:eastAsia="Times New Roman" w:hAnsi="Times New Roman" w:cs="Times New Roman"/>
          <w:color w:val="000000"/>
          <w:sz w:val="24"/>
          <w:szCs w:val="24"/>
          <w:lang w:eastAsia="ru-RU"/>
        </w:rPr>
        <w:t>Многие ошибочно полагают, что на современном этапе рекламу регулирует единственный закон - Федеральный закон "О рекламе". Однако это не так. Рекламное право -это целый комплекс правовых механизмов, включающих нормы конституционного, гражданского, административного и других отраслей права, регулирующих отношения, связанные с производством и распространением рекламы.</w:t>
      </w:r>
    </w:p>
    <w:p w:rsidR="0034050A" w:rsidRPr="003B0911" w:rsidRDefault="0034050A" w:rsidP="003B0911">
      <w:pPr>
        <w:spacing w:after="0"/>
        <w:ind w:firstLine="120"/>
        <w:outlineLvl w:val="2"/>
        <w:rPr>
          <w:rFonts w:ascii="Times New Roman" w:eastAsia="Times New Roman" w:hAnsi="Times New Roman" w:cs="Times New Roman"/>
          <w:b/>
          <w:bCs/>
          <w:color w:val="000000"/>
          <w:sz w:val="24"/>
          <w:szCs w:val="24"/>
          <w:lang w:eastAsia="ru-RU"/>
        </w:rPr>
      </w:pPr>
      <w:bookmarkStart w:id="1" w:name="950"/>
      <w:bookmarkEnd w:id="1"/>
      <w:r w:rsidRPr="003B0911">
        <w:rPr>
          <w:rFonts w:ascii="Times New Roman" w:eastAsia="Times New Roman" w:hAnsi="Times New Roman" w:cs="Times New Roman"/>
          <w:b/>
          <w:bCs/>
          <w:color w:val="000000"/>
          <w:sz w:val="24"/>
          <w:szCs w:val="24"/>
          <w:lang w:eastAsia="ru-RU"/>
        </w:rPr>
        <w:t>Основные правовые документы, регулирующие рекламу</w:t>
      </w:r>
    </w:p>
    <w:p w:rsidR="00BF0898" w:rsidRPr="003B0911" w:rsidRDefault="0034050A" w:rsidP="003B0911">
      <w:pPr>
        <w:spacing w:after="0"/>
        <w:ind w:firstLine="180"/>
        <w:jc w:val="both"/>
        <w:rPr>
          <w:rFonts w:ascii="Times New Roman" w:eastAsia="Times New Roman" w:hAnsi="Times New Roman" w:cs="Times New Roman"/>
          <w:color w:val="000000"/>
          <w:sz w:val="24"/>
          <w:szCs w:val="24"/>
          <w:lang w:eastAsia="ru-RU"/>
        </w:rPr>
      </w:pPr>
      <w:r w:rsidRPr="003B0911">
        <w:rPr>
          <w:rFonts w:ascii="Times New Roman" w:eastAsia="Times New Roman" w:hAnsi="Times New Roman" w:cs="Times New Roman"/>
          <w:color w:val="000000"/>
          <w:sz w:val="24"/>
          <w:szCs w:val="24"/>
          <w:lang w:eastAsia="ru-RU"/>
        </w:rPr>
        <w:t xml:space="preserve">Рекламное законодательство - это различные нормативные акты, именуемые источниками права и содержащие правовые нормы, регулирующие отношения в сфере рекламы. К рекламному законодательству относятся не только законы, но и подзаконные нормативные акты. </w:t>
      </w:r>
    </w:p>
    <w:p w:rsidR="00BF0898" w:rsidRPr="003B0911" w:rsidRDefault="00BF0898" w:rsidP="003B0911">
      <w:pPr>
        <w:spacing w:after="0"/>
        <w:ind w:firstLine="180"/>
        <w:jc w:val="both"/>
        <w:rPr>
          <w:rFonts w:ascii="Times New Roman" w:eastAsia="Times New Roman" w:hAnsi="Times New Roman" w:cs="Times New Roman"/>
          <w:color w:val="000000"/>
          <w:sz w:val="24"/>
          <w:szCs w:val="24"/>
          <w:lang w:eastAsia="ru-RU"/>
        </w:rPr>
      </w:pPr>
      <w:r w:rsidRPr="003B0911">
        <w:rPr>
          <w:rFonts w:ascii="Times New Roman" w:eastAsia="Times New Roman" w:hAnsi="Times New Roman" w:cs="Times New Roman"/>
          <w:color w:val="000000"/>
          <w:sz w:val="24"/>
          <w:szCs w:val="24"/>
          <w:lang w:eastAsia="ru-RU"/>
        </w:rPr>
        <w:t>Можно выделить КоАП, ГК РФ…</w:t>
      </w:r>
    </w:p>
    <w:p w:rsidR="0034050A" w:rsidRPr="003B0911" w:rsidRDefault="0034050A" w:rsidP="003B0911">
      <w:pPr>
        <w:spacing w:after="0"/>
        <w:ind w:firstLine="180"/>
        <w:jc w:val="both"/>
        <w:rPr>
          <w:rFonts w:ascii="Times New Roman" w:eastAsia="Times New Roman" w:hAnsi="Times New Roman" w:cs="Times New Roman"/>
          <w:i/>
          <w:color w:val="000000"/>
          <w:sz w:val="24"/>
          <w:szCs w:val="24"/>
          <w:lang w:eastAsia="ru-RU"/>
        </w:rPr>
      </w:pPr>
      <w:r w:rsidRPr="003B0911">
        <w:rPr>
          <w:rFonts w:ascii="Times New Roman" w:eastAsia="Times New Roman" w:hAnsi="Times New Roman" w:cs="Times New Roman"/>
          <w:i/>
          <w:color w:val="000000"/>
          <w:sz w:val="24"/>
          <w:szCs w:val="24"/>
          <w:lang w:eastAsia="ru-RU"/>
        </w:rPr>
        <w:t>К важнейшим нормативным актам, регулирующим отношения в сфере рекламы, относятся:</w:t>
      </w:r>
    </w:p>
    <w:p w:rsidR="0034050A" w:rsidRPr="003B0911" w:rsidRDefault="0034050A" w:rsidP="003B0911">
      <w:pPr>
        <w:spacing w:after="0"/>
        <w:ind w:firstLine="180"/>
        <w:jc w:val="both"/>
        <w:rPr>
          <w:rFonts w:ascii="Times New Roman" w:eastAsia="Times New Roman" w:hAnsi="Times New Roman" w:cs="Times New Roman"/>
          <w:i/>
          <w:color w:val="000000"/>
          <w:sz w:val="24"/>
          <w:szCs w:val="24"/>
          <w:lang w:eastAsia="ru-RU"/>
        </w:rPr>
      </w:pPr>
      <w:r w:rsidRPr="003B0911">
        <w:rPr>
          <w:rFonts w:ascii="Times New Roman" w:eastAsia="Times New Roman" w:hAnsi="Times New Roman" w:cs="Times New Roman"/>
          <w:i/>
          <w:color w:val="000000"/>
          <w:sz w:val="24"/>
          <w:szCs w:val="24"/>
          <w:lang w:eastAsia="ru-RU"/>
        </w:rPr>
        <w:lastRenderedPageBreak/>
        <w:t>o Кодекс РФ об административных правонарушениях;</w:t>
      </w:r>
    </w:p>
    <w:p w:rsidR="0034050A" w:rsidRPr="003B0911" w:rsidRDefault="0034050A" w:rsidP="003B0911">
      <w:pPr>
        <w:spacing w:after="0"/>
        <w:ind w:firstLine="180"/>
        <w:jc w:val="both"/>
        <w:rPr>
          <w:rFonts w:ascii="Times New Roman" w:eastAsia="Times New Roman" w:hAnsi="Times New Roman" w:cs="Times New Roman"/>
          <w:i/>
          <w:color w:val="000000"/>
          <w:sz w:val="24"/>
          <w:szCs w:val="24"/>
          <w:lang w:eastAsia="ru-RU"/>
        </w:rPr>
      </w:pPr>
      <w:r w:rsidRPr="003B0911">
        <w:rPr>
          <w:rFonts w:ascii="Times New Roman" w:eastAsia="Times New Roman" w:hAnsi="Times New Roman" w:cs="Times New Roman"/>
          <w:i/>
          <w:color w:val="000000"/>
          <w:sz w:val="24"/>
          <w:szCs w:val="24"/>
          <w:lang w:eastAsia="ru-RU"/>
        </w:rPr>
        <w:t>o Гражданский кодекс РФ;</w:t>
      </w:r>
    </w:p>
    <w:p w:rsidR="0034050A" w:rsidRPr="003B0911" w:rsidRDefault="0034050A" w:rsidP="003B0911">
      <w:pPr>
        <w:spacing w:after="0"/>
        <w:ind w:firstLine="180"/>
        <w:jc w:val="both"/>
        <w:rPr>
          <w:rFonts w:ascii="Times New Roman" w:eastAsia="Times New Roman" w:hAnsi="Times New Roman" w:cs="Times New Roman"/>
          <w:i/>
          <w:color w:val="000000"/>
          <w:sz w:val="24"/>
          <w:szCs w:val="24"/>
          <w:lang w:eastAsia="ru-RU"/>
        </w:rPr>
      </w:pPr>
      <w:r w:rsidRPr="003B0911">
        <w:rPr>
          <w:rFonts w:ascii="Times New Roman" w:eastAsia="Times New Roman" w:hAnsi="Times New Roman" w:cs="Times New Roman"/>
          <w:i/>
          <w:color w:val="000000"/>
          <w:sz w:val="24"/>
          <w:szCs w:val="24"/>
          <w:lang w:eastAsia="ru-RU"/>
        </w:rPr>
        <w:t>o Федеральный закон "О рекламе" (в ред. от 05.04.2011 № 56-ФЗ);</w:t>
      </w:r>
    </w:p>
    <w:p w:rsidR="0034050A" w:rsidRPr="003B0911" w:rsidRDefault="0034050A" w:rsidP="003B0911">
      <w:pPr>
        <w:spacing w:after="0"/>
        <w:ind w:firstLine="180"/>
        <w:jc w:val="both"/>
        <w:rPr>
          <w:rFonts w:ascii="Times New Roman" w:eastAsia="Times New Roman" w:hAnsi="Times New Roman" w:cs="Times New Roman"/>
          <w:i/>
          <w:color w:val="000000"/>
          <w:sz w:val="24"/>
          <w:szCs w:val="24"/>
          <w:lang w:eastAsia="ru-RU"/>
        </w:rPr>
      </w:pPr>
      <w:r w:rsidRPr="003B0911">
        <w:rPr>
          <w:rFonts w:ascii="Times New Roman" w:eastAsia="Times New Roman" w:hAnsi="Times New Roman" w:cs="Times New Roman"/>
          <w:i/>
          <w:color w:val="000000"/>
          <w:sz w:val="24"/>
          <w:szCs w:val="24"/>
          <w:lang w:eastAsia="ru-RU"/>
        </w:rPr>
        <w:t>o Закон РФ от 07.02.1992 № 2300-1 "О защите прав потребителей ";</w:t>
      </w:r>
    </w:p>
    <w:p w:rsidR="0034050A" w:rsidRPr="003B0911" w:rsidRDefault="0034050A" w:rsidP="003B0911">
      <w:pPr>
        <w:spacing w:after="0"/>
        <w:ind w:firstLine="180"/>
        <w:jc w:val="both"/>
        <w:rPr>
          <w:rFonts w:ascii="Times New Roman" w:eastAsia="Times New Roman" w:hAnsi="Times New Roman" w:cs="Times New Roman"/>
          <w:i/>
          <w:color w:val="000000"/>
          <w:sz w:val="24"/>
          <w:szCs w:val="24"/>
          <w:lang w:eastAsia="ru-RU"/>
        </w:rPr>
      </w:pPr>
      <w:r w:rsidRPr="003B0911">
        <w:rPr>
          <w:rFonts w:ascii="Times New Roman" w:eastAsia="Times New Roman" w:hAnsi="Times New Roman" w:cs="Times New Roman"/>
          <w:i/>
          <w:color w:val="000000"/>
          <w:sz w:val="24"/>
          <w:szCs w:val="24"/>
          <w:lang w:eastAsia="ru-RU"/>
        </w:rPr>
        <w:t>o Федеральный закон от 26.07.2006 № 135-ФЗ "О защите конкуренции";</w:t>
      </w:r>
    </w:p>
    <w:p w:rsidR="0034050A" w:rsidRPr="003B0911" w:rsidRDefault="0034050A" w:rsidP="003B0911">
      <w:pPr>
        <w:spacing w:after="0"/>
        <w:ind w:firstLine="180"/>
        <w:jc w:val="both"/>
        <w:rPr>
          <w:rFonts w:ascii="Times New Roman" w:eastAsia="Times New Roman" w:hAnsi="Times New Roman" w:cs="Times New Roman"/>
          <w:i/>
          <w:color w:val="000000"/>
          <w:sz w:val="24"/>
          <w:szCs w:val="24"/>
          <w:lang w:eastAsia="ru-RU"/>
        </w:rPr>
      </w:pPr>
      <w:r w:rsidRPr="003B0911">
        <w:rPr>
          <w:rFonts w:ascii="Times New Roman" w:eastAsia="Times New Roman" w:hAnsi="Times New Roman" w:cs="Times New Roman"/>
          <w:i/>
          <w:color w:val="000000"/>
          <w:sz w:val="24"/>
          <w:szCs w:val="24"/>
          <w:lang w:eastAsia="ru-RU"/>
        </w:rPr>
        <w:t>o постановление Правительства РФ от 30.06.2004 № 331 "Об утверждении Положения о Федеральной антимонопольной службе</w:t>
      </w:r>
      <w:proofErr w:type="gramStart"/>
      <w:r w:rsidRPr="003B0911">
        <w:rPr>
          <w:rFonts w:ascii="Times New Roman" w:eastAsia="Times New Roman" w:hAnsi="Times New Roman" w:cs="Times New Roman"/>
          <w:i/>
          <w:color w:val="000000"/>
          <w:sz w:val="24"/>
          <w:szCs w:val="24"/>
          <w:lang w:eastAsia="ru-RU"/>
        </w:rPr>
        <w:t>" ;</w:t>
      </w:r>
      <w:proofErr w:type="gramEnd"/>
    </w:p>
    <w:p w:rsidR="0034050A" w:rsidRPr="003B0911" w:rsidRDefault="0034050A" w:rsidP="003B0911">
      <w:pPr>
        <w:spacing w:after="0"/>
        <w:ind w:firstLine="180"/>
        <w:jc w:val="both"/>
        <w:rPr>
          <w:rFonts w:ascii="Times New Roman" w:eastAsia="Times New Roman" w:hAnsi="Times New Roman" w:cs="Times New Roman"/>
          <w:i/>
          <w:color w:val="000000"/>
          <w:sz w:val="24"/>
          <w:szCs w:val="24"/>
          <w:lang w:eastAsia="ru-RU"/>
        </w:rPr>
      </w:pPr>
      <w:r w:rsidRPr="003B0911">
        <w:rPr>
          <w:rFonts w:ascii="Times New Roman" w:eastAsia="Times New Roman" w:hAnsi="Times New Roman" w:cs="Times New Roman"/>
          <w:i/>
          <w:color w:val="000000"/>
          <w:sz w:val="24"/>
          <w:szCs w:val="24"/>
          <w:lang w:eastAsia="ru-RU"/>
        </w:rPr>
        <w:t xml:space="preserve">o постановление Правительства РФ от 17.08.2006 № 508 "Об утверждении правил рассмотрения антимонопольным органом </w:t>
      </w:r>
      <w:r w:rsidR="005765FD" w:rsidRPr="003B0911">
        <w:rPr>
          <w:rFonts w:ascii="Times New Roman" w:eastAsia="Times New Roman" w:hAnsi="Times New Roman" w:cs="Times New Roman"/>
          <w:i/>
          <w:color w:val="000000"/>
          <w:sz w:val="24"/>
          <w:szCs w:val="24"/>
          <w:lang w:eastAsia="ru-RU"/>
        </w:rPr>
        <w:t>дел</w:t>
      </w:r>
      <w:r w:rsidRPr="003B0911">
        <w:rPr>
          <w:rFonts w:ascii="Times New Roman" w:eastAsia="Times New Roman" w:hAnsi="Times New Roman" w:cs="Times New Roman"/>
          <w:i/>
          <w:color w:val="000000"/>
          <w:sz w:val="24"/>
          <w:szCs w:val="24"/>
          <w:lang w:eastAsia="ru-RU"/>
        </w:rPr>
        <w:t>, возбужденных по признакам нарушения законодательства Российской Федерации о рекламе";</w:t>
      </w:r>
    </w:p>
    <w:p w:rsidR="00DB16A1" w:rsidRPr="003B0911" w:rsidRDefault="00DB16A1" w:rsidP="003B0911">
      <w:pPr>
        <w:spacing w:after="0"/>
        <w:ind w:firstLine="180"/>
        <w:jc w:val="both"/>
        <w:rPr>
          <w:rFonts w:ascii="Times New Roman" w:eastAsia="Times New Roman" w:hAnsi="Times New Roman" w:cs="Times New Roman"/>
          <w:i/>
          <w:color w:val="000000"/>
          <w:sz w:val="24"/>
          <w:szCs w:val="24"/>
          <w:lang w:eastAsia="ru-RU"/>
        </w:rPr>
      </w:pPr>
      <w:r w:rsidRPr="003B0911">
        <w:rPr>
          <w:rFonts w:ascii="Times New Roman" w:eastAsia="Times New Roman" w:hAnsi="Times New Roman" w:cs="Times New Roman"/>
          <w:i/>
          <w:color w:val="000000"/>
          <w:sz w:val="24"/>
          <w:szCs w:val="24"/>
          <w:lang w:eastAsia="ru-RU"/>
        </w:rPr>
        <w:t>Постановление Правительства РФ от 20.12.2012 N 1346 "Об утверждении Положения о государственном надзоре в области рекламы"</w:t>
      </w:r>
    </w:p>
    <w:p w:rsidR="00ED7E4D" w:rsidRPr="003B0911" w:rsidRDefault="00ED7E4D" w:rsidP="003B0911">
      <w:pPr>
        <w:spacing w:after="0"/>
        <w:ind w:firstLine="180"/>
        <w:jc w:val="both"/>
        <w:rPr>
          <w:rFonts w:ascii="Times New Roman" w:eastAsia="Times New Roman" w:hAnsi="Times New Roman" w:cs="Times New Roman"/>
          <w:i/>
          <w:color w:val="000000"/>
          <w:sz w:val="24"/>
          <w:szCs w:val="24"/>
          <w:lang w:eastAsia="ru-RU"/>
        </w:rPr>
      </w:pPr>
      <w:r w:rsidRPr="003B0911">
        <w:rPr>
          <w:rFonts w:ascii="Times New Roman" w:eastAsia="Times New Roman" w:hAnsi="Times New Roman" w:cs="Times New Roman"/>
          <w:i/>
          <w:color w:val="000000"/>
          <w:sz w:val="24"/>
          <w:szCs w:val="24"/>
          <w:lang w:eastAsia="ru-RU"/>
        </w:rPr>
        <w:t>Приказ ФАС России от 23.11.2012 N 711/12 "Об утверждении Административного регламента Федеральной антимонопольной службы по исполнению государственной функции по рассмотрению дел, возбужденных по признакам нарушения законодательства Российской Федерации о рекламе"</w:t>
      </w:r>
    </w:p>
    <w:p w:rsidR="00ED7E4D" w:rsidRPr="003B0911" w:rsidRDefault="00ED7E4D" w:rsidP="003B0911">
      <w:pPr>
        <w:spacing w:after="0"/>
        <w:ind w:firstLine="180"/>
        <w:jc w:val="both"/>
        <w:rPr>
          <w:rFonts w:ascii="Times New Roman" w:eastAsia="Times New Roman" w:hAnsi="Times New Roman" w:cs="Times New Roman"/>
          <w:i/>
          <w:color w:val="000000"/>
          <w:sz w:val="24"/>
          <w:szCs w:val="24"/>
          <w:lang w:eastAsia="ru-RU"/>
        </w:rPr>
      </w:pPr>
      <w:r w:rsidRPr="003B0911">
        <w:rPr>
          <w:rFonts w:ascii="Times New Roman" w:eastAsia="Times New Roman" w:hAnsi="Times New Roman" w:cs="Times New Roman"/>
          <w:i/>
          <w:color w:val="000000"/>
          <w:sz w:val="24"/>
          <w:szCs w:val="24"/>
          <w:lang w:eastAsia="ru-RU"/>
        </w:rPr>
        <w:t>Приказ ФАС России от 01.06.2015 N 405/15 "Об утверждении Порядка подтверждения соответствия национальной продукции средства массовой информации требованиям, установленным в Федеральном законе "О рекламе"</w:t>
      </w:r>
    </w:p>
    <w:p w:rsidR="0034050A" w:rsidRPr="003B0911" w:rsidRDefault="0034050A" w:rsidP="003B0911">
      <w:pPr>
        <w:spacing w:after="0"/>
        <w:ind w:firstLine="180"/>
        <w:jc w:val="both"/>
        <w:rPr>
          <w:rFonts w:ascii="Times New Roman" w:eastAsia="Times New Roman" w:hAnsi="Times New Roman" w:cs="Times New Roman"/>
          <w:i/>
          <w:color w:val="000000"/>
          <w:sz w:val="24"/>
          <w:szCs w:val="24"/>
          <w:lang w:eastAsia="ru-RU"/>
        </w:rPr>
      </w:pPr>
      <w:r w:rsidRPr="003B0911">
        <w:rPr>
          <w:rFonts w:ascii="Times New Roman" w:eastAsia="Times New Roman" w:hAnsi="Times New Roman" w:cs="Times New Roman"/>
          <w:i/>
          <w:color w:val="000000"/>
          <w:sz w:val="24"/>
          <w:szCs w:val="24"/>
          <w:lang w:eastAsia="ru-RU"/>
        </w:rPr>
        <w:t>o ГОСТ Р 52044-2003. "Наружная реклама на дорогах и территориях городских и сельских поселений. Общие технические требования к средствам наружной рекламы. Правила размещения";</w:t>
      </w:r>
    </w:p>
    <w:p w:rsidR="0034050A" w:rsidRPr="003B0911" w:rsidRDefault="0034050A" w:rsidP="003B0911">
      <w:pPr>
        <w:spacing w:after="0"/>
        <w:ind w:firstLine="180"/>
        <w:jc w:val="both"/>
        <w:rPr>
          <w:rFonts w:ascii="Times New Roman" w:eastAsia="Times New Roman" w:hAnsi="Times New Roman" w:cs="Times New Roman"/>
          <w:i/>
          <w:color w:val="000000"/>
          <w:sz w:val="24"/>
          <w:szCs w:val="24"/>
          <w:lang w:eastAsia="ru-RU"/>
        </w:rPr>
      </w:pPr>
      <w:r w:rsidRPr="003B0911">
        <w:rPr>
          <w:rFonts w:ascii="Times New Roman" w:eastAsia="Times New Roman" w:hAnsi="Times New Roman" w:cs="Times New Roman"/>
          <w:i/>
          <w:color w:val="000000"/>
          <w:sz w:val="24"/>
          <w:szCs w:val="24"/>
          <w:lang w:eastAsia="ru-RU"/>
        </w:rPr>
        <w:t>o законы городов и субъектов Российской Федерации, регулирующие рекламную деятельность. (</w:t>
      </w:r>
      <w:r w:rsidR="00ED7E4D" w:rsidRPr="003B0911">
        <w:rPr>
          <w:rFonts w:ascii="Times New Roman" w:eastAsia="Times New Roman" w:hAnsi="Times New Roman" w:cs="Times New Roman"/>
          <w:i/>
          <w:color w:val="000000"/>
          <w:sz w:val="24"/>
          <w:szCs w:val="24"/>
          <w:lang w:eastAsia="ru-RU"/>
        </w:rPr>
        <w:t>Например, Постановление Правительства Республики Калмыкия от 05.06.2014 N 225 "О порядке предварительного согласования схем размещения рекламных конструкций и вносимых в них изменений и об установлении предельных сроков для заключения договоров на установку и эксплуатацию рекламных конструкций</w:t>
      </w:r>
      <w:r w:rsidRPr="003B0911">
        <w:rPr>
          <w:rFonts w:ascii="Times New Roman" w:eastAsia="Times New Roman" w:hAnsi="Times New Roman" w:cs="Times New Roman"/>
          <w:i/>
          <w:color w:val="000000"/>
          <w:sz w:val="24"/>
          <w:szCs w:val="24"/>
          <w:lang w:eastAsia="ru-RU"/>
        </w:rPr>
        <w:t>)</w:t>
      </w:r>
    </w:p>
    <w:p w:rsidR="00C54C92" w:rsidRPr="003B0911" w:rsidRDefault="00C54C92" w:rsidP="003B0911">
      <w:pPr>
        <w:pStyle w:val="2"/>
        <w:spacing w:before="0" w:beforeAutospacing="0" w:after="0" w:afterAutospacing="0" w:line="276" w:lineRule="auto"/>
        <w:ind w:firstLine="120"/>
        <w:rPr>
          <w:color w:val="000000"/>
          <w:sz w:val="24"/>
          <w:szCs w:val="24"/>
        </w:rPr>
      </w:pPr>
    </w:p>
    <w:p w:rsidR="0034050A" w:rsidRPr="003B0911" w:rsidRDefault="0034050A" w:rsidP="003B0911">
      <w:pPr>
        <w:pStyle w:val="2"/>
        <w:spacing w:before="0" w:beforeAutospacing="0" w:after="0" w:afterAutospacing="0" w:line="276" w:lineRule="auto"/>
        <w:ind w:firstLine="120"/>
        <w:rPr>
          <w:color w:val="000000"/>
          <w:sz w:val="24"/>
          <w:szCs w:val="24"/>
        </w:rPr>
      </w:pPr>
      <w:r w:rsidRPr="003B0911">
        <w:rPr>
          <w:color w:val="000000"/>
          <w:sz w:val="24"/>
          <w:szCs w:val="24"/>
        </w:rPr>
        <w:t>Федеральный закон "О рекламе": общие и специфические требования</w:t>
      </w:r>
    </w:p>
    <w:p w:rsidR="0034050A" w:rsidRPr="003B0911" w:rsidRDefault="0034050A" w:rsidP="003B0911">
      <w:pPr>
        <w:pStyle w:val="a3"/>
        <w:spacing w:before="0" w:beforeAutospacing="0" w:after="0" w:afterAutospacing="0" w:line="276" w:lineRule="auto"/>
        <w:ind w:firstLine="180"/>
        <w:jc w:val="both"/>
        <w:rPr>
          <w:color w:val="000000"/>
        </w:rPr>
      </w:pPr>
      <w:r w:rsidRPr="003B0911">
        <w:rPr>
          <w:color w:val="000000"/>
        </w:rPr>
        <w:t>В действующем Законе о рекламе четко регламентированы как общие подходы к рекламе, так и определена специфика различных видов рекламной деятельности, рекламирования отдельных видов товаров, учтены особенности рекламы, направленной на детей.</w:t>
      </w:r>
    </w:p>
    <w:p w:rsidR="0034050A" w:rsidRPr="003B0911" w:rsidRDefault="0034050A" w:rsidP="003B0911">
      <w:pPr>
        <w:pStyle w:val="3"/>
        <w:spacing w:before="0" w:beforeAutospacing="0" w:after="0" w:afterAutospacing="0" w:line="276" w:lineRule="auto"/>
        <w:ind w:firstLine="120"/>
        <w:rPr>
          <w:color w:val="000000"/>
          <w:sz w:val="24"/>
          <w:szCs w:val="24"/>
        </w:rPr>
      </w:pPr>
      <w:bookmarkStart w:id="2" w:name="441"/>
      <w:bookmarkEnd w:id="2"/>
      <w:r w:rsidRPr="003B0911">
        <w:rPr>
          <w:color w:val="000000"/>
          <w:sz w:val="24"/>
          <w:szCs w:val="24"/>
        </w:rPr>
        <w:t>Общие требования к рекламе</w:t>
      </w:r>
    </w:p>
    <w:p w:rsidR="0034050A" w:rsidRPr="003B0911" w:rsidRDefault="0034050A" w:rsidP="003B0911">
      <w:pPr>
        <w:pStyle w:val="a3"/>
        <w:spacing w:before="0" w:beforeAutospacing="0" w:after="0" w:afterAutospacing="0" w:line="276" w:lineRule="auto"/>
        <w:ind w:firstLine="180"/>
        <w:jc w:val="both"/>
        <w:rPr>
          <w:color w:val="000000"/>
        </w:rPr>
      </w:pPr>
      <w:r w:rsidRPr="003B0911">
        <w:rPr>
          <w:color w:val="000000"/>
        </w:rPr>
        <w:t>Содержание и концепция общих требований к рекламе существенно изменились в новом законе по сравнению с ранее действовавшим. Выделим основные требования законодателя к рекламе.</w:t>
      </w:r>
    </w:p>
    <w:p w:rsidR="00BF0898" w:rsidRPr="003B0911" w:rsidRDefault="00BF0898" w:rsidP="003B0911">
      <w:pPr>
        <w:pStyle w:val="a3"/>
        <w:spacing w:before="0" w:beforeAutospacing="0" w:after="0" w:afterAutospacing="0" w:line="276" w:lineRule="auto"/>
        <w:ind w:firstLine="180"/>
        <w:jc w:val="both"/>
        <w:rPr>
          <w:color w:val="000000"/>
        </w:rPr>
      </w:pPr>
      <w:r w:rsidRPr="003B0911">
        <w:rPr>
          <w:color w:val="000000"/>
        </w:rPr>
        <w:t>Закону в этом году уже исполнилось 11 лет, подробно описывать его н</w:t>
      </w:r>
      <w:r w:rsidR="003451FC" w:rsidRPr="003B0911">
        <w:rPr>
          <w:color w:val="000000"/>
        </w:rPr>
        <w:t>е имеет смысла. Лишь выделю следующее.</w:t>
      </w:r>
    </w:p>
    <w:p w:rsidR="003451FC" w:rsidRPr="003B0911" w:rsidRDefault="003451FC" w:rsidP="003B0911">
      <w:pPr>
        <w:pStyle w:val="a3"/>
        <w:spacing w:before="0" w:beforeAutospacing="0" w:after="0" w:afterAutospacing="0" w:line="276" w:lineRule="auto"/>
        <w:ind w:firstLine="180"/>
        <w:jc w:val="both"/>
        <w:rPr>
          <w:color w:val="000000"/>
        </w:rPr>
      </w:pPr>
      <w:r w:rsidRPr="003B0911">
        <w:rPr>
          <w:color w:val="000000"/>
        </w:rPr>
        <w:t>Реклама должна быть добросовестной и достоверной.</w:t>
      </w:r>
    </w:p>
    <w:p w:rsidR="001F387F" w:rsidRPr="003B0911" w:rsidRDefault="001F387F" w:rsidP="003B0911">
      <w:pPr>
        <w:pStyle w:val="a3"/>
        <w:spacing w:before="0" w:beforeAutospacing="0" w:after="0" w:afterAutospacing="0" w:line="276" w:lineRule="auto"/>
        <w:ind w:firstLine="180"/>
        <w:jc w:val="both"/>
        <w:rPr>
          <w:b/>
          <w:color w:val="000000"/>
        </w:rPr>
      </w:pPr>
      <w:r w:rsidRPr="003B0911">
        <w:rPr>
          <w:b/>
          <w:color w:val="000000"/>
        </w:rPr>
        <w:t xml:space="preserve">Слайд </w:t>
      </w:r>
      <w:r w:rsidR="00AD67B7">
        <w:rPr>
          <w:b/>
          <w:color w:val="000000"/>
        </w:rPr>
        <w:t>6</w:t>
      </w:r>
      <w:r w:rsidRPr="003B0911">
        <w:rPr>
          <w:b/>
          <w:color w:val="000000"/>
        </w:rPr>
        <w:t>.</w:t>
      </w:r>
    </w:p>
    <w:p w:rsidR="00F74626" w:rsidRPr="003B0911" w:rsidRDefault="00F74626" w:rsidP="003B0911">
      <w:pPr>
        <w:pStyle w:val="a3"/>
        <w:spacing w:before="0" w:beforeAutospacing="0" w:after="0" w:afterAutospacing="0" w:line="276" w:lineRule="auto"/>
        <w:ind w:firstLine="180"/>
        <w:jc w:val="both"/>
        <w:rPr>
          <w:color w:val="000000"/>
        </w:rPr>
      </w:pPr>
      <w:r w:rsidRPr="003B0911">
        <w:rPr>
          <w:color w:val="000000"/>
        </w:rPr>
        <w:t>Не допускается реклама, в которой отсутствует часть существенной информации о рекламируемом товаре, об условиях его приобретения или использования, если при этом искажается смысл информации и вводятся в заблуждение потребители рекламы.</w:t>
      </w:r>
    </w:p>
    <w:p w:rsidR="001F387F" w:rsidRPr="003B0911" w:rsidRDefault="001F387F" w:rsidP="003B0911">
      <w:pPr>
        <w:pStyle w:val="a3"/>
        <w:spacing w:before="0" w:beforeAutospacing="0" w:after="0" w:afterAutospacing="0" w:line="276" w:lineRule="auto"/>
        <w:ind w:firstLine="180"/>
        <w:jc w:val="both"/>
        <w:rPr>
          <w:b/>
          <w:color w:val="000000"/>
        </w:rPr>
      </w:pPr>
      <w:r w:rsidRPr="003B0911">
        <w:rPr>
          <w:b/>
          <w:color w:val="000000"/>
        </w:rPr>
        <w:t xml:space="preserve">Слайд </w:t>
      </w:r>
      <w:r w:rsidR="00AD67B7">
        <w:rPr>
          <w:b/>
          <w:color w:val="000000"/>
        </w:rPr>
        <w:t>7</w:t>
      </w:r>
      <w:r w:rsidRPr="003B0911">
        <w:rPr>
          <w:b/>
          <w:color w:val="000000"/>
        </w:rPr>
        <w:t>.</w:t>
      </w:r>
    </w:p>
    <w:p w:rsidR="0034050A" w:rsidRPr="003B0911" w:rsidRDefault="0034050A" w:rsidP="003B0911">
      <w:pPr>
        <w:pStyle w:val="a3"/>
        <w:spacing w:before="0" w:beforeAutospacing="0" w:after="0" w:afterAutospacing="0" w:line="276" w:lineRule="auto"/>
        <w:ind w:firstLine="180"/>
        <w:jc w:val="both"/>
        <w:rPr>
          <w:color w:val="000000"/>
        </w:rPr>
      </w:pPr>
      <w:r w:rsidRPr="003B0911">
        <w:rPr>
          <w:color w:val="000000"/>
        </w:rPr>
        <w:lastRenderedPageBreak/>
        <w:t>В числе общих требований к рекламе можно перечислить также список товаров (работ, услуг), реклама которых не допускается. Согласно ст. 7 Закона о рекламе, к ним относится реклама:</w:t>
      </w:r>
    </w:p>
    <w:p w:rsidR="0034050A" w:rsidRPr="003B0911" w:rsidRDefault="0034050A" w:rsidP="003B0911">
      <w:pPr>
        <w:pStyle w:val="a3"/>
        <w:spacing w:before="0" w:beforeAutospacing="0" w:after="0" w:afterAutospacing="0" w:line="276" w:lineRule="auto"/>
        <w:ind w:firstLine="180"/>
        <w:jc w:val="both"/>
        <w:rPr>
          <w:color w:val="000000"/>
        </w:rPr>
      </w:pPr>
      <w:r w:rsidRPr="003B0911">
        <w:rPr>
          <w:color w:val="000000"/>
        </w:rPr>
        <w:t>товаров, производство и (или) реализация которых запрещены законод</w:t>
      </w:r>
      <w:r w:rsidR="003451FC" w:rsidRPr="003B0911">
        <w:rPr>
          <w:color w:val="000000"/>
        </w:rPr>
        <w:t>ательством Российской Федерации (</w:t>
      </w:r>
      <w:proofErr w:type="gramStart"/>
      <w:r w:rsidR="003451FC" w:rsidRPr="003B0911">
        <w:rPr>
          <w:color w:val="000000"/>
        </w:rPr>
        <w:t>например</w:t>
      </w:r>
      <w:proofErr w:type="gramEnd"/>
      <w:r w:rsidR="003451FC" w:rsidRPr="003B0911">
        <w:rPr>
          <w:color w:val="000000"/>
        </w:rPr>
        <w:t xml:space="preserve"> товары, попавшие под «</w:t>
      </w:r>
      <w:proofErr w:type="spellStart"/>
      <w:r w:rsidR="003451FC" w:rsidRPr="003B0911">
        <w:rPr>
          <w:color w:val="000000"/>
        </w:rPr>
        <w:t>контрсанкции</w:t>
      </w:r>
      <w:proofErr w:type="spellEnd"/>
      <w:r w:rsidR="003451FC" w:rsidRPr="003B0911">
        <w:rPr>
          <w:color w:val="000000"/>
        </w:rPr>
        <w:t>» как часто называют Указы Президента РФ, постановления Правительства РФ о запрете на ввоз в РФ сельскохозяйственной продукции и т.п.).</w:t>
      </w:r>
    </w:p>
    <w:p w:rsidR="0034050A" w:rsidRPr="003B0911" w:rsidRDefault="0034050A" w:rsidP="003B0911">
      <w:pPr>
        <w:pStyle w:val="a3"/>
        <w:spacing w:before="0" w:beforeAutospacing="0" w:after="0" w:afterAutospacing="0" w:line="276" w:lineRule="auto"/>
        <w:ind w:firstLine="180"/>
        <w:jc w:val="both"/>
        <w:rPr>
          <w:color w:val="000000"/>
        </w:rPr>
      </w:pPr>
      <w:r w:rsidRPr="003B0911">
        <w:rPr>
          <w:color w:val="000000"/>
        </w:rPr>
        <w:t xml:space="preserve">наркотических средств, психотропных веществ и их </w:t>
      </w:r>
      <w:proofErr w:type="spellStart"/>
      <w:r w:rsidRPr="003B0911">
        <w:rPr>
          <w:color w:val="000000"/>
        </w:rPr>
        <w:t>прекурсоров</w:t>
      </w:r>
      <w:proofErr w:type="spellEnd"/>
      <w:r w:rsidRPr="003B0911">
        <w:rPr>
          <w:color w:val="000000"/>
        </w:rPr>
        <w:t>;</w:t>
      </w:r>
    </w:p>
    <w:p w:rsidR="0034050A" w:rsidRPr="003B0911" w:rsidRDefault="0034050A" w:rsidP="003B0911">
      <w:pPr>
        <w:pStyle w:val="a3"/>
        <w:spacing w:before="0" w:beforeAutospacing="0" w:after="0" w:afterAutospacing="0" w:line="276" w:lineRule="auto"/>
        <w:ind w:firstLine="180"/>
        <w:jc w:val="both"/>
        <w:rPr>
          <w:color w:val="000000"/>
        </w:rPr>
      </w:pPr>
      <w:r w:rsidRPr="003B0911">
        <w:rPr>
          <w:color w:val="000000"/>
        </w:rPr>
        <w:t>взрывчатых веществ и материалов, за исключением пиротехнических изделий;</w:t>
      </w:r>
    </w:p>
    <w:p w:rsidR="0034050A" w:rsidRPr="003B0911" w:rsidRDefault="0034050A" w:rsidP="003B0911">
      <w:pPr>
        <w:pStyle w:val="a3"/>
        <w:spacing w:before="0" w:beforeAutospacing="0" w:after="0" w:afterAutospacing="0" w:line="276" w:lineRule="auto"/>
        <w:ind w:firstLine="180"/>
        <w:jc w:val="both"/>
        <w:rPr>
          <w:color w:val="000000"/>
        </w:rPr>
      </w:pPr>
      <w:r w:rsidRPr="003B0911">
        <w:rPr>
          <w:color w:val="000000"/>
        </w:rPr>
        <w:t>органов и (или) тканей человека в качестве объектов купли-продажи;</w:t>
      </w:r>
    </w:p>
    <w:p w:rsidR="0034050A" w:rsidRPr="003B0911" w:rsidRDefault="0034050A" w:rsidP="003B0911">
      <w:pPr>
        <w:pStyle w:val="a3"/>
        <w:spacing w:before="0" w:beforeAutospacing="0" w:after="0" w:afterAutospacing="0" w:line="276" w:lineRule="auto"/>
        <w:ind w:firstLine="180"/>
        <w:jc w:val="both"/>
        <w:rPr>
          <w:color w:val="000000"/>
        </w:rPr>
      </w:pPr>
      <w:r w:rsidRPr="003B0911">
        <w:rPr>
          <w:color w:val="000000"/>
        </w:rPr>
        <w:t>товаров, подлежащих государственной регистрации, в случае отсутствия такой регистрации;</w:t>
      </w:r>
    </w:p>
    <w:p w:rsidR="0034050A" w:rsidRPr="003B0911" w:rsidRDefault="0034050A" w:rsidP="003B0911">
      <w:pPr>
        <w:pStyle w:val="a3"/>
        <w:spacing w:before="0" w:beforeAutospacing="0" w:after="0" w:afterAutospacing="0" w:line="276" w:lineRule="auto"/>
        <w:ind w:firstLine="180"/>
        <w:jc w:val="both"/>
        <w:rPr>
          <w:color w:val="000000"/>
        </w:rPr>
      </w:pPr>
      <w:r w:rsidRPr="003B0911">
        <w:rPr>
          <w:color w:val="000000"/>
        </w:rPr>
        <w:t>товаров, подлежащих обязательной сертификации или иному обязательному подтверждению соответствия требованиям технических регламентов, в случае отсутствия такой сертификации или подтверждения такого соответствия;</w:t>
      </w:r>
    </w:p>
    <w:p w:rsidR="0034050A" w:rsidRPr="003B0911" w:rsidRDefault="0034050A" w:rsidP="003B0911">
      <w:pPr>
        <w:pStyle w:val="a3"/>
        <w:spacing w:before="0" w:beforeAutospacing="0" w:after="0" w:afterAutospacing="0" w:line="276" w:lineRule="auto"/>
        <w:ind w:firstLine="180"/>
        <w:jc w:val="both"/>
        <w:rPr>
          <w:color w:val="000000"/>
        </w:rPr>
      </w:pPr>
      <w:r w:rsidRPr="003B0911">
        <w:rPr>
          <w:color w:val="000000"/>
        </w:rPr>
        <w:t>товаров, на производство и (или) реализацию которых требуется получение лицензий или иных специальных разрешений, в случае отсутствия таких разрешений.</w:t>
      </w:r>
    </w:p>
    <w:p w:rsidR="00795270" w:rsidRPr="003B0911" w:rsidRDefault="00795270" w:rsidP="003B0911">
      <w:pPr>
        <w:pStyle w:val="a3"/>
        <w:spacing w:before="0" w:beforeAutospacing="0" w:after="0" w:afterAutospacing="0" w:line="276" w:lineRule="auto"/>
        <w:ind w:firstLine="180"/>
        <w:jc w:val="both"/>
        <w:rPr>
          <w:color w:val="000000"/>
        </w:rPr>
      </w:pPr>
      <w:r w:rsidRPr="003B0911">
        <w:rPr>
          <w:color w:val="000000"/>
        </w:rPr>
        <w:t>Табака, табачной продукции, табачных изделий и курительных принадлежностей трубок, кальянов, сигаретной бумаги, зажигалок;</w:t>
      </w:r>
    </w:p>
    <w:p w:rsidR="00795270" w:rsidRPr="003B0911" w:rsidRDefault="00795270" w:rsidP="003B0911">
      <w:pPr>
        <w:pStyle w:val="a3"/>
        <w:spacing w:before="0" w:beforeAutospacing="0" w:after="0" w:afterAutospacing="0" w:line="276" w:lineRule="auto"/>
        <w:ind w:firstLine="180"/>
        <w:jc w:val="both"/>
        <w:rPr>
          <w:color w:val="000000"/>
        </w:rPr>
      </w:pPr>
      <w:r w:rsidRPr="003B0911">
        <w:rPr>
          <w:color w:val="000000"/>
        </w:rPr>
        <w:t>Медицинских услуг по искусственному прерыванию беременности.</w:t>
      </w:r>
    </w:p>
    <w:p w:rsidR="0034050A" w:rsidRPr="003B0911" w:rsidRDefault="0034050A" w:rsidP="003B0911">
      <w:pPr>
        <w:pStyle w:val="3"/>
        <w:spacing w:before="0" w:beforeAutospacing="0" w:after="0" w:afterAutospacing="0" w:line="276" w:lineRule="auto"/>
        <w:ind w:firstLine="120"/>
        <w:rPr>
          <w:color w:val="000000"/>
          <w:sz w:val="24"/>
          <w:szCs w:val="24"/>
        </w:rPr>
      </w:pPr>
      <w:r w:rsidRPr="003B0911">
        <w:rPr>
          <w:color w:val="000000"/>
          <w:sz w:val="24"/>
          <w:szCs w:val="24"/>
        </w:rPr>
        <w:t xml:space="preserve">Правовое регулирование </w:t>
      </w:r>
      <w:r w:rsidR="003451FC" w:rsidRPr="003B0911">
        <w:rPr>
          <w:color w:val="000000"/>
          <w:sz w:val="24"/>
          <w:szCs w:val="24"/>
        </w:rPr>
        <w:t>отдельных</w:t>
      </w:r>
      <w:r w:rsidRPr="003B0911">
        <w:rPr>
          <w:color w:val="000000"/>
          <w:sz w:val="24"/>
          <w:szCs w:val="24"/>
        </w:rPr>
        <w:t xml:space="preserve"> видов рекламы</w:t>
      </w:r>
    </w:p>
    <w:p w:rsidR="003E7260" w:rsidRPr="003B0911" w:rsidRDefault="003E7260" w:rsidP="003B0911">
      <w:pPr>
        <w:pStyle w:val="a3"/>
        <w:spacing w:before="0" w:beforeAutospacing="0" w:after="0" w:afterAutospacing="0" w:line="276" w:lineRule="auto"/>
        <w:ind w:firstLine="180"/>
        <w:jc w:val="both"/>
        <w:rPr>
          <w:b/>
          <w:color w:val="000000"/>
        </w:rPr>
      </w:pPr>
      <w:r w:rsidRPr="003B0911">
        <w:rPr>
          <w:b/>
          <w:color w:val="000000"/>
        </w:rPr>
        <w:t xml:space="preserve">Слайд </w:t>
      </w:r>
      <w:r w:rsidR="00AD67B7">
        <w:rPr>
          <w:b/>
          <w:color w:val="000000"/>
        </w:rPr>
        <w:t>8</w:t>
      </w:r>
      <w:r w:rsidRPr="003B0911">
        <w:rPr>
          <w:b/>
          <w:color w:val="000000"/>
        </w:rPr>
        <w:t>.</w:t>
      </w:r>
    </w:p>
    <w:p w:rsidR="0034050A" w:rsidRPr="003B0911" w:rsidRDefault="0034050A" w:rsidP="003B0911">
      <w:pPr>
        <w:pStyle w:val="a3"/>
        <w:spacing w:before="0" w:beforeAutospacing="0" w:after="0" w:afterAutospacing="0" w:line="276" w:lineRule="auto"/>
        <w:ind w:firstLine="180"/>
        <w:jc w:val="both"/>
        <w:rPr>
          <w:color w:val="000000"/>
        </w:rPr>
      </w:pPr>
      <w:r w:rsidRPr="003B0911">
        <w:rPr>
          <w:color w:val="000000"/>
        </w:rPr>
        <w:t xml:space="preserve">В законе предусмотрено регулирование рекламы, распространяемой по сетям электросвязи. Развитие современных информационных и цифровых технологий предоставило рекламодателям и </w:t>
      </w:r>
      <w:proofErr w:type="spellStart"/>
      <w:r w:rsidRPr="003B0911">
        <w:rPr>
          <w:color w:val="000000"/>
        </w:rPr>
        <w:t>рекламораспространителям</w:t>
      </w:r>
      <w:proofErr w:type="spellEnd"/>
      <w:r w:rsidRPr="003B0911">
        <w:rPr>
          <w:color w:val="000000"/>
        </w:rPr>
        <w:t xml:space="preserve"> новые средства для доведения своей рекламы до потребителей: телефонную (мобильную), факсимильную, радиосвязь, электронную почту, Интернет и т.п. Однако законодательство отставало от развития технологий, и до принятия нового закона такая реклама практически не ограничивалась. Сегодня распространение такой рекламы допускается только при условии предварительного согласия абонента или адресата на ее получение. В целях защиты потребителей установлены также два жестких правила: реклама признается распространенной без предварительного согласия абонента или адресата, если </w:t>
      </w:r>
      <w:proofErr w:type="spellStart"/>
      <w:r w:rsidRPr="003B0911">
        <w:rPr>
          <w:color w:val="000000"/>
        </w:rPr>
        <w:t>рекламораспространитель</w:t>
      </w:r>
      <w:proofErr w:type="spellEnd"/>
      <w:r w:rsidRPr="003B0911">
        <w:rPr>
          <w:color w:val="000000"/>
        </w:rPr>
        <w:t xml:space="preserve"> не докажет, что такое согласие было получено; </w:t>
      </w:r>
      <w:proofErr w:type="spellStart"/>
      <w:r w:rsidRPr="003B0911">
        <w:rPr>
          <w:color w:val="000000"/>
        </w:rPr>
        <w:t>рекламораспространитель</w:t>
      </w:r>
      <w:proofErr w:type="spellEnd"/>
      <w:r w:rsidRPr="003B0911">
        <w:rPr>
          <w:color w:val="000000"/>
        </w:rPr>
        <w:t xml:space="preserve"> обязан немедленно прекратить распространение рекламы в адрес лица, обратившегося к нему с таким требованием.</w:t>
      </w:r>
    </w:p>
    <w:p w:rsidR="0034050A" w:rsidRPr="003B0911" w:rsidRDefault="0034050A" w:rsidP="003B0911">
      <w:pPr>
        <w:pStyle w:val="a3"/>
        <w:spacing w:before="0" w:beforeAutospacing="0" w:after="0" w:afterAutospacing="0" w:line="276" w:lineRule="auto"/>
        <w:ind w:firstLine="180"/>
        <w:jc w:val="both"/>
        <w:rPr>
          <w:color w:val="000000"/>
        </w:rPr>
      </w:pPr>
      <w:r w:rsidRPr="003B0911">
        <w:rPr>
          <w:color w:val="000000"/>
        </w:rPr>
        <w:t>Специальные требования к рекламе установлены для справочного телефонного обслуживания (платного и бесплатного). Реклама при таком обслуживании может предоставляться только после сообщения справки, запрашиваемой абонентом. Если оплата телефонного обслуживания является повременной, то время, в течение которого распространяется реклама, не должно учитываться при определении стоимости услуг телефонной связи.</w:t>
      </w:r>
    </w:p>
    <w:p w:rsidR="0034050A" w:rsidRPr="003B0911" w:rsidRDefault="0034050A" w:rsidP="003B0911">
      <w:pPr>
        <w:pStyle w:val="3"/>
        <w:spacing w:before="0" w:beforeAutospacing="0" w:after="0" w:afterAutospacing="0" w:line="276" w:lineRule="auto"/>
        <w:ind w:firstLine="120"/>
        <w:rPr>
          <w:color w:val="000000"/>
          <w:sz w:val="24"/>
          <w:szCs w:val="24"/>
        </w:rPr>
      </w:pPr>
      <w:bookmarkStart w:id="3" w:name="330"/>
      <w:bookmarkEnd w:id="3"/>
      <w:r w:rsidRPr="003B0911">
        <w:rPr>
          <w:color w:val="000000"/>
          <w:sz w:val="24"/>
          <w:szCs w:val="24"/>
        </w:rPr>
        <w:t>Ограничение рекламы отдельных товаров</w:t>
      </w:r>
    </w:p>
    <w:p w:rsidR="0034050A" w:rsidRPr="003B0911" w:rsidRDefault="0034050A" w:rsidP="003B0911">
      <w:pPr>
        <w:pStyle w:val="a3"/>
        <w:spacing w:before="0" w:beforeAutospacing="0" w:after="0" w:afterAutospacing="0" w:line="276" w:lineRule="auto"/>
        <w:ind w:firstLine="180"/>
        <w:jc w:val="both"/>
        <w:rPr>
          <w:color w:val="000000"/>
        </w:rPr>
      </w:pPr>
      <w:r w:rsidRPr="003B0911">
        <w:rPr>
          <w:color w:val="000000"/>
        </w:rPr>
        <w:t xml:space="preserve">Мы уже говорили о тех товарах, реклама которых запрещена. Но есть также достаточно большая группа продуктов, на рекламу которых наложены серьезные ограничения. </w:t>
      </w:r>
      <w:r w:rsidR="00AD67B7">
        <w:rPr>
          <w:color w:val="000000"/>
        </w:rPr>
        <w:t>Прежде всего коснемся рекламы алкогольной продукции</w:t>
      </w:r>
      <w:r w:rsidRPr="003B0911">
        <w:rPr>
          <w:color w:val="000000"/>
        </w:rPr>
        <w:t>.</w:t>
      </w:r>
    </w:p>
    <w:p w:rsidR="00BF0898" w:rsidRPr="003B0911" w:rsidRDefault="00AD67B7" w:rsidP="003B0911">
      <w:pPr>
        <w:pStyle w:val="a3"/>
        <w:spacing w:before="0" w:beforeAutospacing="0" w:after="0" w:afterAutospacing="0" w:line="276" w:lineRule="auto"/>
        <w:ind w:firstLine="180"/>
        <w:jc w:val="both"/>
        <w:rPr>
          <w:color w:val="000000"/>
        </w:rPr>
      </w:pPr>
      <w:r w:rsidRPr="00AD67B7">
        <w:rPr>
          <w:b/>
          <w:iCs/>
          <w:color w:val="000000"/>
        </w:rPr>
        <w:lastRenderedPageBreak/>
        <w:t>Слайд 9.</w:t>
      </w:r>
      <w:r>
        <w:rPr>
          <w:i/>
          <w:iCs/>
          <w:color w:val="000000"/>
        </w:rPr>
        <w:t xml:space="preserve"> </w:t>
      </w:r>
      <w:r w:rsidR="00BF0898" w:rsidRPr="003B0911">
        <w:rPr>
          <w:i/>
          <w:iCs/>
          <w:color w:val="000000"/>
        </w:rPr>
        <w:t>Реклама алкогольной продукции.</w:t>
      </w:r>
      <w:r w:rsidR="00BF0898" w:rsidRPr="003B0911">
        <w:rPr>
          <w:rStyle w:val="apple-converted-space"/>
          <w:color w:val="000000"/>
        </w:rPr>
        <w:t> </w:t>
      </w:r>
      <w:r w:rsidR="00BF0898" w:rsidRPr="003B0911">
        <w:rPr>
          <w:color w:val="000000"/>
        </w:rPr>
        <w:t>Существенно ограничена действующим законом (ст. 21), причем Закон о рекламе ограничивает рекламу не только собственно алкогольной продукции, но и товарных знаков, ассоциирующихся с алкоголем, а также производителей и продавцов соответствующей продукции, что ранее допускалось.</w:t>
      </w:r>
    </w:p>
    <w:p w:rsidR="00BF0898" w:rsidRPr="003B0911" w:rsidRDefault="00BF0898" w:rsidP="003B0911">
      <w:pPr>
        <w:pStyle w:val="a3"/>
        <w:spacing w:before="0" w:beforeAutospacing="0" w:after="0" w:afterAutospacing="0" w:line="276" w:lineRule="auto"/>
        <w:ind w:firstLine="180"/>
        <w:jc w:val="both"/>
        <w:rPr>
          <w:color w:val="000000"/>
        </w:rPr>
      </w:pPr>
      <w:r w:rsidRPr="003B0911">
        <w:rPr>
          <w:color w:val="000000"/>
        </w:rPr>
        <w:t>По содержанию реклама алкогольной продукции не должна:</w:t>
      </w:r>
    </w:p>
    <w:p w:rsidR="00BF0898" w:rsidRPr="003B0911" w:rsidRDefault="00BF0898" w:rsidP="003B0911">
      <w:pPr>
        <w:pStyle w:val="a3"/>
        <w:spacing w:before="0" w:beforeAutospacing="0" w:after="0" w:afterAutospacing="0" w:line="276" w:lineRule="auto"/>
        <w:ind w:firstLine="180"/>
        <w:jc w:val="both"/>
        <w:rPr>
          <w:color w:val="000000"/>
        </w:rPr>
      </w:pPr>
      <w:r w:rsidRPr="003B0911">
        <w:rPr>
          <w:color w:val="000000"/>
        </w:rPr>
        <w:t>1) содержать утверждение о том, что употребление алкогольной продукции имеет важное значение для достижения общественного признания, профессионального, спортивного или личного успеха либо способствует улучшению физического или эмоционального состояния;</w:t>
      </w:r>
    </w:p>
    <w:p w:rsidR="00BF0898" w:rsidRPr="003B0911" w:rsidRDefault="00BF0898" w:rsidP="003B0911">
      <w:pPr>
        <w:pStyle w:val="a3"/>
        <w:spacing w:before="0" w:beforeAutospacing="0" w:after="0" w:afterAutospacing="0" w:line="276" w:lineRule="auto"/>
        <w:ind w:firstLine="180"/>
        <w:jc w:val="both"/>
        <w:rPr>
          <w:color w:val="000000"/>
        </w:rPr>
      </w:pPr>
      <w:r w:rsidRPr="003B0911">
        <w:rPr>
          <w:color w:val="000000"/>
        </w:rPr>
        <w:t>2) осуждать воздержание от употребления алкогольной продукции;</w:t>
      </w:r>
    </w:p>
    <w:p w:rsidR="00BF0898" w:rsidRPr="003B0911" w:rsidRDefault="00BF0898" w:rsidP="003B0911">
      <w:pPr>
        <w:pStyle w:val="a3"/>
        <w:spacing w:before="0" w:beforeAutospacing="0" w:after="0" w:afterAutospacing="0" w:line="276" w:lineRule="auto"/>
        <w:ind w:firstLine="180"/>
        <w:jc w:val="both"/>
        <w:rPr>
          <w:color w:val="000000"/>
        </w:rPr>
      </w:pPr>
      <w:r w:rsidRPr="003B0911">
        <w:rPr>
          <w:color w:val="000000"/>
        </w:rPr>
        <w:t>3) содержать утверждение о том, что алкогольная продукция безвредна или полезна для здоровья человека;</w:t>
      </w:r>
    </w:p>
    <w:p w:rsidR="00BF0898" w:rsidRPr="003B0911" w:rsidRDefault="00BF0898" w:rsidP="003B0911">
      <w:pPr>
        <w:pStyle w:val="a3"/>
        <w:spacing w:before="0" w:beforeAutospacing="0" w:after="0" w:afterAutospacing="0" w:line="276" w:lineRule="auto"/>
        <w:ind w:firstLine="180"/>
        <w:jc w:val="both"/>
        <w:rPr>
          <w:color w:val="000000"/>
        </w:rPr>
      </w:pPr>
      <w:r w:rsidRPr="003B0911">
        <w:rPr>
          <w:color w:val="000000"/>
        </w:rPr>
        <w:t>4) содержать упоминание о том, что употребление алкогольной продукции является одним из способов утоления жажды;</w:t>
      </w:r>
    </w:p>
    <w:p w:rsidR="00BF0898" w:rsidRPr="003B0911" w:rsidRDefault="00BF0898" w:rsidP="003B0911">
      <w:pPr>
        <w:pStyle w:val="a3"/>
        <w:spacing w:before="0" w:beforeAutospacing="0" w:after="0" w:afterAutospacing="0" w:line="276" w:lineRule="auto"/>
        <w:ind w:firstLine="180"/>
        <w:jc w:val="both"/>
        <w:rPr>
          <w:color w:val="000000"/>
        </w:rPr>
      </w:pPr>
      <w:r w:rsidRPr="003B0911">
        <w:rPr>
          <w:color w:val="000000"/>
        </w:rPr>
        <w:t>5) обращаться к несовершеннолетним;</w:t>
      </w:r>
    </w:p>
    <w:p w:rsidR="00BF0898" w:rsidRPr="003B0911" w:rsidRDefault="00BF0898" w:rsidP="003B0911">
      <w:pPr>
        <w:pStyle w:val="a3"/>
        <w:spacing w:before="0" w:beforeAutospacing="0" w:after="0" w:afterAutospacing="0" w:line="276" w:lineRule="auto"/>
        <w:ind w:firstLine="180"/>
        <w:jc w:val="both"/>
        <w:rPr>
          <w:color w:val="000000"/>
        </w:rPr>
      </w:pPr>
      <w:r w:rsidRPr="003B0911">
        <w:rPr>
          <w:color w:val="000000"/>
        </w:rPr>
        <w:t>6) использовать образы несовершеннолетних.</w:t>
      </w:r>
    </w:p>
    <w:p w:rsidR="00BF0898" w:rsidRPr="003B0911" w:rsidRDefault="00BF0898" w:rsidP="003B0911">
      <w:pPr>
        <w:pStyle w:val="a3"/>
        <w:spacing w:before="0" w:beforeAutospacing="0" w:after="0" w:afterAutospacing="0" w:line="276" w:lineRule="auto"/>
        <w:ind w:firstLine="180"/>
        <w:jc w:val="both"/>
        <w:rPr>
          <w:color w:val="000000"/>
        </w:rPr>
      </w:pPr>
      <w:r w:rsidRPr="003B0911">
        <w:rPr>
          <w:color w:val="000000"/>
        </w:rPr>
        <w:t>рекламу алкогольной продукции в каждом случае необходимо сопровождать предупреждением о вреде ее чрезмерного потребления, причем такому предупреждению должно быть отведено не менее 10% рекламной площади.</w:t>
      </w:r>
    </w:p>
    <w:p w:rsidR="003451FC" w:rsidRPr="003B0911" w:rsidRDefault="003451FC" w:rsidP="003B0911">
      <w:pPr>
        <w:spacing w:after="0"/>
        <w:rPr>
          <w:rFonts w:ascii="Times New Roman" w:hAnsi="Times New Roman" w:cs="Times New Roman"/>
          <w:sz w:val="26"/>
          <w:szCs w:val="26"/>
        </w:rPr>
      </w:pPr>
    </w:p>
    <w:p w:rsidR="005765FD" w:rsidRPr="003B0911" w:rsidRDefault="00AD67B7" w:rsidP="003B0911">
      <w:pPr>
        <w:spacing w:after="0"/>
        <w:jc w:val="both"/>
        <w:rPr>
          <w:rFonts w:ascii="Times New Roman" w:hAnsi="Times New Roman" w:cs="Times New Roman"/>
          <w:sz w:val="24"/>
          <w:szCs w:val="24"/>
        </w:rPr>
      </w:pPr>
      <w:r w:rsidRPr="00AD67B7">
        <w:rPr>
          <w:rFonts w:ascii="Times New Roman" w:hAnsi="Times New Roman" w:cs="Times New Roman"/>
          <w:b/>
          <w:sz w:val="24"/>
          <w:szCs w:val="24"/>
        </w:rPr>
        <w:t>Слайд 10.</w:t>
      </w:r>
      <w:r>
        <w:rPr>
          <w:rFonts w:ascii="Times New Roman" w:hAnsi="Times New Roman" w:cs="Times New Roman"/>
          <w:sz w:val="24"/>
          <w:szCs w:val="24"/>
        </w:rPr>
        <w:t xml:space="preserve"> </w:t>
      </w:r>
      <w:r w:rsidR="00BF0898" w:rsidRPr="003B0911">
        <w:rPr>
          <w:rFonts w:ascii="Times New Roman" w:hAnsi="Times New Roman" w:cs="Times New Roman"/>
          <w:sz w:val="24"/>
          <w:szCs w:val="24"/>
        </w:rPr>
        <w:t>Ну и на следующем слайде мы видим ряд ограничений к рекламе данной продукции.</w:t>
      </w:r>
    </w:p>
    <w:p w:rsidR="00AD67B7" w:rsidRDefault="00AD67B7" w:rsidP="003B0911">
      <w:pPr>
        <w:autoSpaceDE w:val="0"/>
        <w:autoSpaceDN w:val="0"/>
        <w:adjustRightInd w:val="0"/>
        <w:spacing w:after="0" w:line="240" w:lineRule="auto"/>
        <w:ind w:firstLine="540"/>
        <w:jc w:val="both"/>
        <w:rPr>
          <w:rFonts w:ascii="Times New Roman" w:hAnsi="Times New Roman" w:cs="Times New Roman"/>
          <w:sz w:val="24"/>
          <w:szCs w:val="24"/>
        </w:rPr>
      </w:pPr>
    </w:p>
    <w:p w:rsidR="003B0911" w:rsidRDefault="00AD67B7" w:rsidP="003B0911">
      <w:pPr>
        <w:autoSpaceDE w:val="0"/>
        <w:autoSpaceDN w:val="0"/>
        <w:adjustRightInd w:val="0"/>
        <w:spacing w:after="0" w:line="240" w:lineRule="auto"/>
        <w:ind w:firstLine="540"/>
        <w:jc w:val="both"/>
        <w:rPr>
          <w:rFonts w:ascii="Times New Roman" w:hAnsi="Times New Roman" w:cs="Times New Roman"/>
          <w:sz w:val="24"/>
          <w:szCs w:val="24"/>
        </w:rPr>
      </w:pPr>
      <w:r w:rsidRPr="00AD67B7">
        <w:rPr>
          <w:rFonts w:ascii="Times New Roman" w:hAnsi="Times New Roman" w:cs="Times New Roman"/>
          <w:b/>
          <w:sz w:val="24"/>
          <w:szCs w:val="24"/>
        </w:rPr>
        <w:t>Слайд 11</w:t>
      </w:r>
      <w:r>
        <w:rPr>
          <w:rFonts w:ascii="Times New Roman" w:hAnsi="Times New Roman" w:cs="Times New Roman"/>
          <w:sz w:val="24"/>
          <w:szCs w:val="24"/>
        </w:rPr>
        <w:t xml:space="preserve">. </w:t>
      </w:r>
      <w:r w:rsidR="003B0911" w:rsidRPr="003B0911">
        <w:rPr>
          <w:rFonts w:ascii="Times New Roman" w:hAnsi="Times New Roman" w:cs="Times New Roman"/>
          <w:sz w:val="24"/>
          <w:szCs w:val="24"/>
        </w:rPr>
        <w:t>Сразу хотелось бы рассказать и о статье 8 Закона о рекламе, согласно которой в</w:t>
      </w:r>
      <w:r w:rsidR="003B0911" w:rsidRPr="003B0911">
        <w:rPr>
          <w:rFonts w:ascii="Times New Roman" w:hAnsi="Times New Roman" w:cs="Times New Roman"/>
          <w:sz w:val="24"/>
          <w:szCs w:val="24"/>
        </w:rPr>
        <w:t xml:space="preserve"> рекламе товаров при дистанционном способе их продажи должны быть указаны сведения о продавце таких товаров: наименование, место нахождения и государственный регистрационный номер записи о создании юридического лица; фамилия, имя, отчество, основной государственный регистрационный номер записи о государственной регистрации физического лица в качестве индивидуального предпринимателя.</w:t>
      </w:r>
    </w:p>
    <w:p w:rsidR="00066B8A" w:rsidRDefault="003B0911" w:rsidP="003B091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К сожалению, многие рекламодатели забывают, или не знают о таких требованиях. А ведь это распространенный способ </w:t>
      </w:r>
      <w:r w:rsidR="00CB4933">
        <w:rPr>
          <w:rFonts w:ascii="Times New Roman" w:hAnsi="Times New Roman" w:cs="Times New Roman"/>
          <w:sz w:val="24"/>
          <w:szCs w:val="24"/>
        </w:rPr>
        <w:t xml:space="preserve">продажи в данный момент. Люди очень ценят свое время, и очень часто пользуются услугами, например, доставки готовой еды. Соответственно, развивается такая услуга как дистанционный способ продажи. </w:t>
      </w:r>
    </w:p>
    <w:p w:rsidR="003B0911" w:rsidRPr="003B0911" w:rsidRDefault="00AD67B7" w:rsidP="003B0911">
      <w:pPr>
        <w:autoSpaceDE w:val="0"/>
        <w:autoSpaceDN w:val="0"/>
        <w:adjustRightInd w:val="0"/>
        <w:spacing w:after="0" w:line="240" w:lineRule="auto"/>
        <w:ind w:firstLine="540"/>
        <w:jc w:val="both"/>
        <w:rPr>
          <w:rFonts w:ascii="Times New Roman" w:hAnsi="Times New Roman" w:cs="Times New Roman"/>
          <w:sz w:val="24"/>
          <w:szCs w:val="24"/>
        </w:rPr>
      </w:pPr>
      <w:r w:rsidRPr="00AD67B7">
        <w:rPr>
          <w:rFonts w:ascii="Times New Roman" w:hAnsi="Times New Roman" w:cs="Times New Roman"/>
          <w:b/>
          <w:sz w:val="24"/>
          <w:szCs w:val="24"/>
        </w:rPr>
        <w:t>Слайд 12</w:t>
      </w:r>
      <w:r>
        <w:rPr>
          <w:rFonts w:ascii="Times New Roman" w:hAnsi="Times New Roman" w:cs="Times New Roman"/>
          <w:sz w:val="24"/>
          <w:szCs w:val="24"/>
        </w:rPr>
        <w:t xml:space="preserve">. </w:t>
      </w:r>
      <w:r w:rsidR="00066B8A">
        <w:rPr>
          <w:rFonts w:ascii="Times New Roman" w:hAnsi="Times New Roman" w:cs="Times New Roman"/>
          <w:sz w:val="24"/>
          <w:szCs w:val="24"/>
        </w:rPr>
        <w:t>На следующем слайде мы видим один из таких рекламных буклетов. Обнаружив такой буклет Калмыцким УФАС России было возбуждено дело о нарушении законодательства о рекламе и ООО «Вест» было признано нарушившим ст. 8 и ч. 3 ст. 21 Закона о рекламе. Обществу было выдано предписание, которое находится в стадии исполнения.</w:t>
      </w:r>
    </w:p>
    <w:p w:rsidR="00784F6A" w:rsidRPr="003B0911" w:rsidRDefault="00AD67B7" w:rsidP="00AD67B7">
      <w:pPr>
        <w:autoSpaceDE w:val="0"/>
        <w:autoSpaceDN w:val="0"/>
        <w:adjustRightInd w:val="0"/>
        <w:spacing w:after="0"/>
        <w:ind w:firstLine="540"/>
        <w:jc w:val="both"/>
        <w:rPr>
          <w:rFonts w:ascii="Times New Roman" w:hAnsi="Times New Roman" w:cs="Times New Roman"/>
          <w:sz w:val="24"/>
          <w:szCs w:val="24"/>
        </w:rPr>
      </w:pPr>
      <w:r w:rsidRPr="00AD67B7">
        <w:rPr>
          <w:rFonts w:ascii="Times New Roman" w:hAnsi="Times New Roman" w:cs="Times New Roman"/>
          <w:b/>
          <w:sz w:val="24"/>
          <w:szCs w:val="24"/>
        </w:rPr>
        <w:t>Слайд 13.</w:t>
      </w:r>
      <w:r w:rsidRPr="003B0911">
        <w:rPr>
          <w:rFonts w:ascii="Times New Roman" w:hAnsi="Times New Roman" w:cs="Times New Roman"/>
          <w:sz w:val="24"/>
          <w:szCs w:val="24"/>
        </w:rPr>
        <w:t xml:space="preserve"> </w:t>
      </w:r>
      <w:r w:rsidR="00784F6A" w:rsidRPr="003B0911">
        <w:rPr>
          <w:rFonts w:ascii="Times New Roman" w:hAnsi="Times New Roman" w:cs="Times New Roman"/>
          <w:sz w:val="24"/>
          <w:szCs w:val="24"/>
        </w:rPr>
        <w:t>На следующих слайдах мы видим некоторые ограничения рекламы финансовых услуг, и рекламы, связанной с привлечением денежных средств участников долевого строительства для строительства (создания) многоквартирных домов и (</w:t>
      </w:r>
      <w:r w:rsidR="00066B8A">
        <w:rPr>
          <w:rFonts w:ascii="Times New Roman" w:hAnsi="Times New Roman" w:cs="Times New Roman"/>
          <w:sz w:val="24"/>
          <w:szCs w:val="24"/>
        </w:rPr>
        <w:t>или) иных объектов недвижимости</w:t>
      </w:r>
      <w:r w:rsidR="00784F6A" w:rsidRPr="003B0911">
        <w:rPr>
          <w:rFonts w:ascii="Times New Roman" w:hAnsi="Times New Roman" w:cs="Times New Roman"/>
          <w:sz w:val="24"/>
          <w:szCs w:val="24"/>
        </w:rPr>
        <w:t>.</w:t>
      </w:r>
    </w:p>
    <w:p w:rsidR="00AD67B7" w:rsidRDefault="00AD67B7" w:rsidP="00AD67B7">
      <w:pPr>
        <w:autoSpaceDE w:val="0"/>
        <w:autoSpaceDN w:val="0"/>
        <w:adjustRightInd w:val="0"/>
        <w:spacing w:after="0" w:line="240" w:lineRule="auto"/>
        <w:ind w:firstLine="540"/>
        <w:jc w:val="both"/>
        <w:rPr>
          <w:rFonts w:ascii="Times New Roman" w:hAnsi="Times New Roman" w:cs="Times New Roman"/>
          <w:sz w:val="24"/>
          <w:szCs w:val="24"/>
        </w:rPr>
      </w:pPr>
      <w:r w:rsidRPr="00AD67B7">
        <w:rPr>
          <w:rFonts w:ascii="Times New Roman" w:hAnsi="Times New Roman" w:cs="Times New Roman"/>
          <w:b/>
          <w:sz w:val="24"/>
          <w:szCs w:val="24"/>
        </w:rPr>
        <w:t>Слайд 14.</w:t>
      </w:r>
      <w:r>
        <w:rPr>
          <w:rFonts w:ascii="Times New Roman" w:hAnsi="Times New Roman" w:cs="Times New Roman"/>
          <w:sz w:val="24"/>
          <w:szCs w:val="24"/>
        </w:rPr>
        <w:t xml:space="preserve">  Согласно ч. 7 ст. 28 </w:t>
      </w:r>
      <w:r>
        <w:rPr>
          <w:rFonts w:ascii="Times New Roman" w:hAnsi="Times New Roman" w:cs="Times New Roman"/>
          <w:sz w:val="24"/>
          <w:szCs w:val="24"/>
        </w:rPr>
        <w:t>Реклама, связанная с привлечением денежных средств участников долевого строительства</w:t>
      </w:r>
      <w:r>
        <w:rPr>
          <w:rFonts w:ascii="Times New Roman" w:hAnsi="Times New Roman" w:cs="Times New Roman"/>
          <w:sz w:val="24"/>
          <w:szCs w:val="24"/>
        </w:rPr>
        <w:t>,</w:t>
      </w:r>
      <w:r>
        <w:rPr>
          <w:rFonts w:ascii="Times New Roman" w:hAnsi="Times New Roman" w:cs="Times New Roman"/>
          <w:sz w:val="24"/>
          <w:szCs w:val="24"/>
        </w:rPr>
        <w:t xml:space="preserve"> должна содержать сведения о месте размещения проектной декларации, фирменное наименование (наименование) застройщика либо указанное в проектной декларации индивидуализирующее застройщика ком</w:t>
      </w:r>
      <w:r>
        <w:rPr>
          <w:rFonts w:ascii="Times New Roman" w:hAnsi="Times New Roman" w:cs="Times New Roman"/>
          <w:sz w:val="24"/>
          <w:szCs w:val="24"/>
        </w:rPr>
        <w:t xml:space="preserve">мерческое обозначение. Реклама </w:t>
      </w:r>
      <w:r>
        <w:rPr>
          <w:rFonts w:ascii="Times New Roman" w:hAnsi="Times New Roman" w:cs="Times New Roman"/>
          <w:sz w:val="24"/>
          <w:szCs w:val="24"/>
        </w:rPr>
        <w:t xml:space="preserve">может содержать коммерческое обозначение, индивидуализирующее </w:t>
      </w:r>
      <w:r>
        <w:rPr>
          <w:rFonts w:ascii="Times New Roman" w:hAnsi="Times New Roman" w:cs="Times New Roman"/>
          <w:sz w:val="24"/>
          <w:szCs w:val="24"/>
        </w:rPr>
        <w:lastRenderedPageBreak/>
        <w:t>объект капитального строительства, если такое коммерческое обозначение (наименование жилого комплекса) указано в проектной декларации</w:t>
      </w:r>
    </w:p>
    <w:p w:rsidR="00AD67B7" w:rsidRDefault="00AD67B7" w:rsidP="003B0911">
      <w:pPr>
        <w:autoSpaceDE w:val="0"/>
        <w:autoSpaceDN w:val="0"/>
        <w:adjustRightInd w:val="0"/>
        <w:spacing w:after="0"/>
        <w:ind w:firstLine="540"/>
        <w:jc w:val="both"/>
        <w:rPr>
          <w:rFonts w:ascii="Times New Roman" w:hAnsi="Times New Roman" w:cs="Times New Roman"/>
          <w:sz w:val="24"/>
          <w:szCs w:val="24"/>
        </w:rPr>
      </w:pPr>
    </w:p>
    <w:p w:rsidR="00784F6A" w:rsidRPr="003B0911" w:rsidRDefault="00AD67B7" w:rsidP="003B0911">
      <w:pPr>
        <w:autoSpaceDE w:val="0"/>
        <w:autoSpaceDN w:val="0"/>
        <w:adjustRightInd w:val="0"/>
        <w:spacing w:after="0"/>
        <w:ind w:firstLine="540"/>
        <w:jc w:val="both"/>
        <w:rPr>
          <w:rFonts w:ascii="Times New Roman" w:hAnsi="Times New Roman" w:cs="Times New Roman"/>
          <w:sz w:val="24"/>
          <w:szCs w:val="24"/>
        </w:rPr>
      </w:pPr>
      <w:r w:rsidRPr="00AD67B7">
        <w:rPr>
          <w:rFonts w:ascii="Times New Roman" w:hAnsi="Times New Roman" w:cs="Times New Roman"/>
          <w:b/>
          <w:sz w:val="24"/>
          <w:szCs w:val="24"/>
        </w:rPr>
        <w:t>Слайд 15.</w:t>
      </w:r>
      <w:r>
        <w:rPr>
          <w:rFonts w:ascii="Times New Roman" w:hAnsi="Times New Roman" w:cs="Times New Roman"/>
          <w:sz w:val="24"/>
          <w:szCs w:val="24"/>
        </w:rPr>
        <w:t xml:space="preserve"> </w:t>
      </w:r>
      <w:r w:rsidR="00784F6A" w:rsidRPr="003B0911">
        <w:rPr>
          <w:rFonts w:ascii="Times New Roman" w:hAnsi="Times New Roman" w:cs="Times New Roman"/>
          <w:sz w:val="24"/>
          <w:szCs w:val="24"/>
        </w:rPr>
        <w:t xml:space="preserve">Ч. 8 ст. 28 </w:t>
      </w:r>
      <w:r w:rsidR="00784F6A" w:rsidRPr="003B0911">
        <w:rPr>
          <w:rFonts w:ascii="Times New Roman" w:hAnsi="Times New Roman" w:cs="Times New Roman"/>
          <w:sz w:val="24"/>
          <w:szCs w:val="24"/>
        </w:rPr>
        <w:t xml:space="preserve">Реклама, связанная с привлечением денежных средств участников долевого строительства для строительства (создания) многоквартирных домов и (или) иных объектов недвижимости, не допускается до выдачи в установленном </w:t>
      </w:r>
      <w:hyperlink r:id="rId5" w:history="1">
        <w:r w:rsidR="00784F6A" w:rsidRPr="003B0911">
          <w:rPr>
            <w:rFonts w:ascii="Times New Roman" w:hAnsi="Times New Roman" w:cs="Times New Roman"/>
            <w:color w:val="0000FF"/>
            <w:sz w:val="24"/>
            <w:szCs w:val="24"/>
          </w:rPr>
          <w:t>порядке</w:t>
        </w:r>
      </w:hyperlink>
      <w:r w:rsidR="00784F6A" w:rsidRPr="003B0911">
        <w:rPr>
          <w:rFonts w:ascii="Times New Roman" w:hAnsi="Times New Roman" w:cs="Times New Roman"/>
          <w:sz w:val="24"/>
          <w:szCs w:val="24"/>
        </w:rPr>
        <w:t xml:space="preserve"> разрешения на строительство, государственной регистрации права собственности или права аренды, субаренды на земельный участок, на котором осуществляется строительство, </w:t>
      </w:r>
      <w:r w:rsidR="00784F6A" w:rsidRPr="003B0911">
        <w:rPr>
          <w:rFonts w:ascii="Times New Roman" w:hAnsi="Times New Roman" w:cs="Times New Roman"/>
          <w:sz w:val="24"/>
          <w:szCs w:val="24"/>
          <w:u w:val="single"/>
        </w:rPr>
        <w:t>получения заключения уполномоченного на осуществление государственного контроля (надзора) в области долевого строительства многоквартирных домов и (или) иных объектов недвижимости органа исполнительной власти субъекта Российской Федерации о соответствии застройщика и проектной декларации требованиям</w:t>
      </w:r>
      <w:r w:rsidR="00784F6A" w:rsidRPr="003B0911">
        <w:rPr>
          <w:rFonts w:ascii="Times New Roman" w:hAnsi="Times New Roman" w:cs="Times New Roman"/>
          <w:sz w:val="24"/>
          <w:szCs w:val="24"/>
        </w:rPr>
        <w:t xml:space="preserve">, установленным Федеральным </w:t>
      </w:r>
      <w:hyperlink r:id="rId6" w:history="1">
        <w:r w:rsidR="00784F6A" w:rsidRPr="003B0911">
          <w:rPr>
            <w:rFonts w:ascii="Times New Roman" w:hAnsi="Times New Roman" w:cs="Times New Roman"/>
            <w:color w:val="0000FF"/>
            <w:sz w:val="24"/>
            <w:szCs w:val="24"/>
          </w:rPr>
          <w:t>законом</w:t>
        </w:r>
      </w:hyperlink>
      <w:r w:rsidR="00784F6A" w:rsidRPr="003B0911">
        <w:rPr>
          <w:rFonts w:ascii="Times New Roman" w:hAnsi="Times New Roman" w:cs="Times New Roman"/>
          <w:sz w:val="24"/>
          <w:szCs w:val="24"/>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784F6A" w:rsidRPr="003B0911" w:rsidRDefault="00784F6A" w:rsidP="003B0911">
      <w:pPr>
        <w:spacing w:after="0"/>
        <w:jc w:val="both"/>
        <w:rPr>
          <w:rFonts w:ascii="Times New Roman" w:hAnsi="Times New Roman" w:cs="Times New Roman"/>
          <w:sz w:val="24"/>
          <w:szCs w:val="24"/>
        </w:rPr>
      </w:pPr>
    </w:p>
    <w:p w:rsidR="005765FD" w:rsidRPr="003B0911" w:rsidRDefault="003B0911" w:rsidP="003B0911">
      <w:pPr>
        <w:spacing w:after="0"/>
        <w:ind w:firstLine="540"/>
        <w:jc w:val="both"/>
        <w:rPr>
          <w:rFonts w:ascii="Times New Roman" w:hAnsi="Times New Roman" w:cs="Times New Roman"/>
          <w:sz w:val="24"/>
          <w:szCs w:val="24"/>
        </w:rPr>
      </w:pPr>
      <w:r w:rsidRPr="003B0911">
        <w:rPr>
          <w:rFonts w:ascii="Times New Roman" w:hAnsi="Times New Roman" w:cs="Times New Roman"/>
          <w:sz w:val="24"/>
          <w:szCs w:val="24"/>
        </w:rPr>
        <w:t xml:space="preserve">Здесь необходимо рассказать о практике применения указанных требований. </w:t>
      </w:r>
      <w:r w:rsidR="005765FD" w:rsidRPr="003B0911">
        <w:rPr>
          <w:rFonts w:ascii="Times New Roman" w:hAnsi="Times New Roman" w:cs="Times New Roman"/>
          <w:sz w:val="24"/>
          <w:szCs w:val="24"/>
        </w:rPr>
        <w:t>В 2016 году Управлением совместно с Прокуратурой города Элисты проведены проверки соблюдения требований законодательства к рекламе долевого строительства. По результатам проверок было возбуждено 5 дел о нарушении законодательства о рекламе, 5 административных производств, наложено 5 штрафов, 3 оплачены, 2 переданы Управлению судебных приставов.</w:t>
      </w:r>
    </w:p>
    <w:p w:rsidR="005765FD" w:rsidRPr="003B0911" w:rsidRDefault="008819E6" w:rsidP="003B0911">
      <w:pPr>
        <w:spacing w:after="0"/>
        <w:ind w:firstLine="540"/>
        <w:jc w:val="both"/>
        <w:rPr>
          <w:rFonts w:ascii="Times New Roman" w:hAnsi="Times New Roman" w:cs="Times New Roman"/>
          <w:sz w:val="24"/>
          <w:szCs w:val="24"/>
        </w:rPr>
      </w:pPr>
      <w:r w:rsidRPr="008819E6">
        <w:rPr>
          <w:rFonts w:ascii="Times New Roman" w:hAnsi="Times New Roman" w:cs="Times New Roman"/>
          <w:b/>
          <w:sz w:val="24"/>
          <w:szCs w:val="24"/>
        </w:rPr>
        <w:t>Слайд 16</w:t>
      </w:r>
      <w:r>
        <w:rPr>
          <w:rFonts w:ascii="Times New Roman" w:hAnsi="Times New Roman" w:cs="Times New Roman"/>
          <w:sz w:val="24"/>
          <w:szCs w:val="24"/>
        </w:rPr>
        <w:t xml:space="preserve">. </w:t>
      </w:r>
      <w:r w:rsidR="005765FD" w:rsidRPr="003B0911">
        <w:rPr>
          <w:rFonts w:ascii="Times New Roman" w:hAnsi="Times New Roman" w:cs="Times New Roman"/>
          <w:sz w:val="24"/>
          <w:szCs w:val="24"/>
        </w:rPr>
        <w:t xml:space="preserve">Так, ООО «Ново-строй» было признано нарушившим ч. 7-8 ст. 28 Закона о рекламе, так как реклама объекта 7-9 </w:t>
      </w:r>
      <w:proofErr w:type="spellStart"/>
      <w:r w:rsidR="005765FD" w:rsidRPr="003B0911">
        <w:rPr>
          <w:rFonts w:ascii="Times New Roman" w:hAnsi="Times New Roman" w:cs="Times New Roman"/>
          <w:sz w:val="24"/>
          <w:szCs w:val="24"/>
        </w:rPr>
        <w:t>ти</w:t>
      </w:r>
      <w:proofErr w:type="spellEnd"/>
      <w:r w:rsidR="005765FD" w:rsidRPr="003B0911">
        <w:rPr>
          <w:rFonts w:ascii="Times New Roman" w:hAnsi="Times New Roman" w:cs="Times New Roman"/>
          <w:sz w:val="24"/>
          <w:szCs w:val="24"/>
        </w:rPr>
        <w:t xml:space="preserve"> этажного дома в жилом комплексе «Оазис» в газете «Реклама Элиста» №2 (240) не содержит сведений о месте и способах получения проектной декларации и на момент ее распространения отсутствовало выданное в установленном порядке разрешение на строительство.</w:t>
      </w:r>
    </w:p>
    <w:p w:rsidR="008819E6" w:rsidRPr="008819E6" w:rsidRDefault="008819E6" w:rsidP="008819E6">
      <w:pPr>
        <w:autoSpaceDE w:val="0"/>
        <w:autoSpaceDN w:val="0"/>
        <w:adjustRightInd w:val="0"/>
        <w:spacing w:after="0"/>
        <w:ind w:firstLine="540"/>
        <w:jc w:val="both"/>
        <w:rPr>
          <w:rFonts w:ascii="Times New Roman" w:hAnsi="Times New Roman" w:cs="Times New Roman"/>
          <w:b/>
          <w:sz w:val="24"/>
          <w:szCs w:val="24"/>
        </w:rPr>
      </w:pPr>
      <w:r w:rsidRPr="008819E6">
        <w:rPr>
          <w:rFonts w:ascii="Times New Roman" w:hAnsi="Times New Roman" w:cs="Times New Roman"/>
          <w:b/>
          <w:sz w:val="24"/>
          <w:szCs w:val="24"/>
        </w:rPr>
        <w:t xml:space="preserve">Слайд 17. </w:t>
      </w:r>
    </w:p>
    <w:p w:rsidR="005765FD" w:rsidRDefault="005765FD" w:rsidP="003B0911">
      <w:pPr>
        <w:autoSpaceDE w:val="0"/>
        <w:autoSpaceDN w:val="0"/>
        <w:adjustRightInd w:val="0"/>
        <w:spacing w:after="0"/>
        <w:ind w:firstLine="540"/>
        <w:jc w:val="both"/>
        <w:rPr>
          <w:rFonts w:ascii="Times New Roman" w:hAnsi="Times New Roman" w:cs="Times New Roman"/>
          <w:sz w:val="24"/>
          <w:szCs w:val="24"/>
        </w:rPr>
      </w:pPr>
      <w:r w:rsidRPr="003B0911">
        <w:rPr>
          <w:rFonts w:ascii="Times New Roman" w:hAnsi="Times New Roman" w:cs="Times New Roman"/>
          <w:sz w:val="24"/>
          <w:szCs w:val="24"/>
        </w:rPr>
        <w:t>По части 7 статьи 28 Закона о рекламе были также привлечены ООО «</w:t>
      </w:r>
      <w:proofErr w:type="spellStart"/>
      <w:r w:rsidRPr="003B0911">
        <w:rPr>
          <w:rFonts w:ascii="Times New Roman" w:hAnsi="Times New Roman" w:cs="Times New Roman"/>
          <w:sz w:val="24"/>
          <w:szCs w:val="24"/>
        </w:rPr>
        <w:t>Регионстроймонтаж</w:t>
      </w:r>
      <w:proofErr w:type="spellEnd"/>
      <w:r w:rsidRPr="003B0911">
        <w:rPr>
          <w:rFonts w:ascii="Times New Roman" w:hAnsi="Times New Roman" w:cs="Times New Roman"/>
          <w:sz w:val="24"/>
          <w:szCs w:val="24"/>
        </w:rPr>
        <w:t>» и ООО «</w:t>
      </w:r>
      <w:proofErr w:type="spellStart"/>
      <w:r w:rsidRPr="003B0911">
        <w:rPr>
          <w:rFonts w:ascii="Times New Roman" w:hAnsi="Times New Roman" w:cs="Times New Roman"/>
          <w:sz w:val="24"/>
          <w:szCs w:val="24"/>
        </w:rPr>
        <w:t>Стройфасад</w:t>
      </w:r>
      <w:proofErr w:type="spellEnd"/>
      <w:r w:rsidRPr="003B0911">
        <w:rPr>
          <w:rFonts w:ascii="Times New Roman" w:hAnsi="Times New Roman" w:cs="Times New Roman"/>
          <w:sz w:val="24"/>
          <w:szCs w:val="24"/>
        </w:rPr>
        <w:t>».</w:t>
      </w:r>
    </w:p>
    <w:p w:rsidR="005765FD" w:rsidRPr="003B0911" w:rsidRDefault="008819E6" w:rsidP="003B0911">
      <w:pPr>
        <w:autoSpaceDE w:val="0"/>
        <w:autoSpaceDN w:val="0"/>
        <w:adjustRightInd w:val="0"/>
        <w:spacing w:after="0"/>
        <w:ind w:firstLine="540"/>
        <w:jc w:val="both"/>
        <w:rPr>
          <w:rFonts w:ascii="Times New Roman" w:eastAsia="Calibri" w:hAnsi="Times New Roman" w:cs="Times New Roman"/>
          <w:sz w:val="20"/>
          <w:szCs w:val="20"/>
        </w:rPr>
      </w:pPr>
      <w:r w:rsidRPr="008819E6">
        <w:rPr>
          <w:rFonts w:ascii="Times New Roman" w:hAnsi="Times New Roman" w:cs="Times New Roman"/>
          <w:b/>
          <w:sz w:val="24"/>
          <w:szCs w:val="24"/>
        </w:rPr>
        <w:t>Слайд 16 (</w:t>
      </w:r>
      <w:r>
        <w:rPr>
          <w:rFonts w:ascii="Times New Roman" w:hAnsi="Times New Roman" w:cs="Times New Roman"/>
          <w:b/>
          <w:sz w:val="24"/>
          <w:szCs w:val="24"/>
        </w:rPr>
        <w:t>предыдущий</w:t>
      </w:r>
      <w:r w:rsidRPr="008819E6">
        <w:rPr>
          <w:rFonts w:ascii="Times New Roman" w:hAnsi="Times New Roman" w:cs="Times New Roman"/>
          <w:b/>
          <w:sz w:val="24"/>
          <w:szCs w:val="24"/>
        </w:rPr>
        <w:t>)</w:t>
      </w:r>
      <w:r>
        <w:rPr>
          <w:rFonts w:ascii="Times New Roman" w:hAnsi="Times New Roman" w:cs="Times New Roman"/>
          <w:sz w:val="24"/>
          <w:szCs w:val="24"/>
        </w:rPr>
        <w:t xml:space="preserve">. </w:t>
      </w:r>
      <w:r w:rsidR="005765FD" w:rsidRPr="003B0911">
        <w:rPr>
          <w:rFonts w:ascii="Times New Roman" w:hAnsi="Times New Roman" w:cs="Times New Roman"/>
          <w:sz w:val="24"/>
          <w:szCs w:val="24"/>
        </w:rPr>
        <w:t>Кроме того, в рекламе было выявлено нарушение п. 2 ч. 2 ст. 28 Закона о рекламе, согласно ко</w:t>
      </w:r>
      <w:bookmarkStart w:id="4" w:name="_GoBack"/>
      <w:bookmarkEnd w:id="4"/>
      <w:r w:rsidR="005765FD" w:rsidRPr="003B0911">
        <w:rPr>
          <w:rFonts w:ascii="Times New Roman" w:hAnsi="Times New Roman" w:cs="Times New Roman"/>
          <w:sz w:val="24"/>
          <w:szCs w:val="24"/>
        </w:rPr>
        <w:t>торому</w:t>
      </w:r>
      <w:r w:rsidR="005765FD" w:rsidRPr="003B0911">
        <w:rPr>
          <w:rFonts w:ascii="Times New Roman" w:hAnsi="Times New Roman" w:cs="Times New Roman"/>
          <w:sz w:val="26"/>
          <w:szCs w:val="26"/>
        </w:rPr>
        <w:t xml:space="preserve"> </w:t>
      </w:r>
      <w:r w:rsidR="005765FD" w:rsidRPr="003B0911">
        <w:rPr>
          <w:rFonts w:ascii="Times New Roman" w:eastAsia="Calibri" w:hAnsi="Times New Roman" w:cs="Times New Roman"/>
          <w:sz w:val="20"/>
          <w:szCs w:val="20"/>
        </w:rPr>
        <w:t xml:space="preserve">Реклама банковских, страховых и </w:t>
      </w:r>
      <w:proofErr w:type="gramStart"/>
      <w:r w:rsidR="005765FD" w:rsidRPr="003B0911">
        <w:rPr>
          <w:rFonts w:ascii="Times New Roman" w:eastAsia="Calibri" w:hAnsi="Times New Roman" w:cs="Times New Roman"/>
          <w:sz w:val="20"/>
          <w:szCs w:val="20"/>
        </w:rPr>
        <w:t>иных финансовых услуг</w:t>
      </w:r>
      <w:proofErr w:type="gramEnd"/>
      <w:r w:rsidR="005765FD" w:rsidRPr="003B0911">
        <w:rPr>
          <w:rFonts w:ascii="Times New Roman" w:eastAsia="Calibri" w:hAnsi="Times New Roman" w:cs="Times New Roman"/>
          <w:sz w:val="20"/>
          <w:szCs w:val="20"/>
        </w:rPr>
        <w:t xml:space="preserve"> и финансовой деятельности не должна:</w:t>
      </w:r>
    </w:p>
    <w:p w:rsidR="005765FD" w:rsidRPr="003B0911" w:rsidRDefault="005765FD" w:rsidP="003B0911">
      <w:pPr>
        <w:autoSpaceDE w:val="0"/>
        <w:autoSpaceDN w:val="0"/>
        <w:adjustRightInd w:val="0"/>
        <w:spacing w:after="0"/>
        <w:ind w:firstLine="540"/>
        <w:jc w:val="both"/>
        <w:rPr>
          <w:rFonts w:ascii="Times New Roman" w:eastAsia="Calibri" w:hAnsi="Times New Roman" w:cs="Times New Roman"/>
          <w:sz w:val="26"/>
          <w:szCs w:val="26"/>
        </w:rPr>
      </w:pPr>
      <w:r w:rsidRPr="003B0911">
        <w:rPr>
          <w:rFonts w:ascii="Times New Roman" w:eastAsia="Calibri" w:hAnsi="Times New Roman" w:cs="Times New Roman"/>
          <w:sz w:val="20"/>
          <w:szCs w:val="20"/>
        </w:rPr>
        <w:t>2) умалчивать об иных условиях оказания соответствующих услуг, влияющих на сумму доходов, которые получат воспользовавшиеся услугами лица, или на сумму расходов, которую понесут воспользовавшиеся услугами лица, если в рекламе сообщается хотя бы одно из таких условий</w:t>
      </w:r>
      <w:r w:rsidRPr="003B0911">
        <w:rPr>
          <w:rFonts w:ascii="Times New Roman" w:eastAsia="Calibri" w:hAnsi="Times New Roman" w:cs="Times New Roman"/>
          <w:sz w:val="26"/>
          <w:szCs w:val="26"/>
        </w:rPr>
        <w:t>.</w:t>
      </w:r>
    </w:p>
    <w:p w:rsidR="005765FD" w:rsidRPr="003B0911" w:rsidRDefault="005765FD" w:rsidP="003B0911">
      <w:pPr>
        <w:autoSpaceDE w:val="0"/>
        <w:autoSpaceDN w:val="0"/>
        <w:adjustRightInd w:val="0"/>
        <w:spacing w:after="0"/>
        <w:ind w:firstLine="540"/>
        <w:jc w:val="both"/>
        <w:rPr>
          <w:rFonts w:ascii="Times New Roman" w:eastAsia="Calibri" w:hAnsi="Times New Roman" w:cs="Times New Roman"/>
          <w:sz w:val="24"/>
          <w:szCs w:val="24"/>
        </w:rPr>
      </w:pPr>
      <w:r w:rsidRPr="003B0911">
        <w:rPr>
          <w:rFonts w:ascii="Times New Roman" w:eastAsia="Calibri" w:hAnsi="Times New Roman" w:cs="Times New Roman"/>
          <w:sz w:val="24"/>
          <w:szCs w:val="24"/>
        </w:rPr>
        <w:t>Указанная реклама содержала рекламу банковской услуги: Ипотека от 9,9% годовых. Между тем, был проанализирован кредитный договор, заключенный участником долевого строительства и ПАО «Сбербанк России» на «приобретение строящегося жилья» в отношении объекта недвижимости в рассматриваемом доме.</w:t>
      </w:r>
    </w:p>
    <w:p w:rsidR="005765FD" w:rsidRPr="003B0911" w:rsidRDefault="005765FD" w:rsidP="003B0911">
      <w:pPr>
        <w:autoSpaceDE w:val="0"/>
        <w:autoSpaceDN w:val="0"/>
        <w:adjustRightInd w:val="0"/>
        <w:spacing w:after="0"/>
        <w:ind w:firstLine="540"/>
        <w:jc w:val="both"/>
        <w:rPr>
          <w:rFonts w:ascii="Times New Roman" w:eastAsia="Calibri" w:hAnsi="Times New Roman" w:cs="Times New Roman"/>
          <w:sz w:val="24"/>
          <w:szCs w:val="24"/>
        </w:rPr>
      </w:pPr>
      <w:r w:rsidRPr="003B0911">
        <w:rPr>
          <w:rFonts w:ascii="Times New Roman" w:eastAsia="Calibri" w:hAnsi="Times New Roman" w:cs="Times New Roman"/>
          <w:sz w:val="24"/>
          <w:szCs w:val="24"/>
        </w:rPr>
        <w:t>Из договора видно, что процентная ставка установлена в размере 12% годовых. Размер ставки по кредиту устанавливается индивидуально, в зависимости от срока кредитования, размера первоначального взноса и др. этой информации в рекламе конечно же, не было.</w:t>
      </w:r>
    </w:p>
    <w:p w:rsidR="005765FD" w:rsidRPr="003B0911" w:rsidRDefault="005765FD" w:rsidP="003B0911">
      <w:pPr>
        <w:autoSpaceDE w:val="0"/>
        <w:autoSpaceDN w:val="0"/>
        <w:adjustRightInd w:val="0"/>
        <w:spacing w:after="0"/>
        <w:ind w:firstLine="540"/>
        <w:jc w:val="both"/>
        <w:rPr>
          <w:rFonts w:ascii="Times New Roman" w:eastAsia="Calibri" w:hAnsi="Times New Roman" w:cs="Times New Roman"/>
          <w:sz w:val="24"/>
          <w:szCs w:val="24"/>
        </w:rPr>
      </w:pPr>
      <w:r w:rsidRPr="003B0911">
        <w:rPr>
          <w:rFonts w:ascii="Times New Roman" w:eastAsia="Calibri" w:hAnsi="Times New Roman" w:cs="Times New Roman"/>
          <w:sz w:val="24"/>
          <w:szCs w:val="24"/>
        </w:rPr>
        <w:t xml:space="preserve">Эта же реклама содержала нарушение ч. 7 ст. 5 Закона о рекламе, согласно которой не допускается реклама, в которой </w:t>
      </w:r>
      <w:hyperlink r:id="rId7" w:history="1">
        <w:r w:rsidRPr="003B0911">
          <w:rPr>
            <w:rFonts w:ascii="Times New Roman" w:eastAsia="Calibri" w:hAnsi="Times New Roman" w:cs="Times New Roman"/>
            <w:color w:val="0000FF"/>
            <w:sz w:val="24"/>
            <w:szCs w:val="24"/>
          </w:rPr>
          <w:t>отсутствует</w:t>
        </w:r>
      </w:hyperlink>
      <w:r w:rsidRPr="003B0911">
        <w:rPr>
          <w:rFonts w:ascii="Times New Roman" w:eastAsia="Calibri" w:hAnsi="Times New Roman" w:cs="Times New Roman"/>
          <w:sz w:val="24"/>
          <w:szCs w:val="24"/>
        </w:rPr>
        <w:t xml:space="preserve"> часть существенной информации о </w:t>
      </w:r>
      <w:r w:rsidRPr="003B0911">
        <w:rPr>
          <w:rFonts w:ascii="Times New Roman" w:eastAsia="Calibri" w:hAnsi="Times New Roman" w:cs="Times New Roman"/>
          <w:sz w:val="24"/>
          <w:szCs w:val="24"/>
        </w:rPr>
        <w:lastRenderedPageBreak/>
        <w:t>рекламируемом товаре, об условиях его приобретения или использования, если при этом искажается смысл информации и вводятся в заблуждение потребители рекламы</w:t>
      </w:r>
    </w:p>
    <w:p w:rsidR="005765FD" w:rsidRPr="003B0911" w:rsidRDefault="005765FD" w:rsidP="003B0911">
      <w:pPr>
        <w:autoSpaceDE w:val="0"/>
        <w:autoSpaceDN w:val="0"/>
        <w:adjustRightInd w:val="0"/>
        <w:spacing w:after="0"/>
        <w:ind w:firstLine="540"/>
        <w:jc w:val="both"/>
        <w:rPr>
          <w:rFonts w:ascii="Times New Roman" w:eastAsia="Calibri" w:hAnsi="Times New Roman" w:cs="Times New Roman"/>
          <w:sz w:val="24"/>
          <w:szCs w:val="24"/>
        </w:rPr>
      </w:pPr>
      <w:r w:rsidRPr="003B0911">
        <w:rPr>
          <w:rFonts w:ascii="Times New Roman" w:eastAsia="Calibri" w:hAnsi="Times New Roman" w:cs="Times New Roman"/>
          <w:sz w:val="24"/>
          <w:szCs w:val="24"/>
        </w:rPr>
        <w:t xml:space="preserve">Отсутствие в рекламе какой-либо существенной части информации об условиях предоставляемой услуги приводит к искажению смысла рекламы и способствует введению в заблуждение потребителей, имеющих намерение воспользоваться рекламируемой услугой. </w:t>
      </w:r>
    </w:p>
    <w:p w:rsidR="005765FD" w:rsidRPr="003B0911" w:rsidRDefault="005765FD" w:rsidP="003B0911">
      <w:pPr>
        <w:autoSpaceDE w:val="0"/>
        <w:autoSpaceDN w:val="0"/>
        <w:adjustRightInd w:val="0"/>
        <w:spacing w:after="0"/>
        <w:ind w:firstLine="540"/>
        <w:jc w:val="both"/>
        <w:rPr>
          <w:rFonts w:ascii="Times New Roman" w:eastAsia="Calibri" w:hAnsi="Times New Roman" w:cs="Times New Roman"/>
          <w:sz w:val="24"/>
          <w:szCs w:val="24"/>
        </w:rPr>
      </w:pPr>
      <w:r w:rsidRPr="003B0911">
        <w:rPr>
          <w:rFonts w:ascii="Times New Roman" w:eastAsia="Calibri" w:hAnsi="Times New Roman" w:cs="Times New Roman"/>
          <w:sz w:val="24"/>
          <w:szCs w:val="24"/>
        </w:rPr>
        <w:t>В рекламе ООО «Ново-строй» указано следующее: «… в продаже имеются 1, 2, 3-х комн. Квартиры с отделкой под ключ». Между тем, ООО «Ново-строй» привлекает денежные средства на основании договоров участия в долевом строительстве, то есть продает квартиры в строящемся доме, не сданном в эксплуатацию. Указанная информация никак в рекламе не отражается, что может ввести в заблуждение потребителей рекламы и содержит нарушение требований части 7 статьи 5 Закона о рекламе.</w:t>
      </w:r>
    </w:p>
    <w:p w:rsidR="005765FD" w:rsidRPr="003B0911" w:rsidRDefault="005765FD" w:rsidP="003B0911">
      <w:pPr>
        <w:autoSpaceDE w:val="0"/>
        <w:autoSpaceDN w:val="0"/>
        <w:adjustRightInd w:val="0"/>
        <w:spacing w:after="0"/>
        <w:ind w:firstLine="540"/>
        <w:jc w:val="both"/>
        <w:rPr>
          <w:rFonts w:ascii="Times New Roman" w:eastAsia="Calibri" w:hAnsi="Times New Roman" w:cs="Times New Roman"/>
          <w:sz w:val="24"/>
          <w:szCs w:val="24"/>
        </w:rPr>
      </w:pPr>
      <w:r w:rsidRPr="003B0911">
        <w:rPr>
          <w:rFonts w:ascii="Times New Roman" w:eastAsia="Calibri" w:hAnsi="Times New Roman" w:cs="Times New Roman"/>
          <w:sz w:val="24"/>
          <w:szCs w:val="24"/>
        </w:rPr>
        <w:t xml:space="preserve">ООО «Кристалл-строй» и ООО «Кристалл строй» были признаны нарушившими п. 20 ч. 3 ст. 5 Закона о рекламе, согласно </w:t>
      </w:r>
      <w:proofErr w:type="gramStart"/>
      <w:r w:rsidRPr="003B0911">
        <w:rPr>
          <w:rFonts w:ascii="Times New Roman" w:eastAsia="Calibri" w:hAnsi="Times New Roman" w:cs="Times New Roman"/>
          <w:sz w:val="24"/>
          <w:szCs w:val="24"/>
        </w:rPr>
        <w:t xml:space="preserve">которой  </w:t>
      </w:r>
      <w:hyperlink r:id="rId8" w:history="1">
        <w:r w:rsidRPr="003B0911">
          <w:rPr>
            <w:rFonts w:ascii="Times New Roman" w:eastAsia="Calibri" w:hAnsi="Times New Roman" w:cs="Times New Roman"/>
            <w:color w:val="0000FF"/>
            <w:sz w:val="24"/>
            <w:szCs w:val="24"/>
          </w:rPr>
          <w:t>Недостоверной</w:t>
        </w:r>
        <w:proofErr w:type="gramEnd"/>
      </w:hyperlink>
      <w:r w:rsidRPr="003B0911">
        <w:rPr>
          <w:rFonts w:ascii="Times New Roman" w:eastAsia="Calibri" w:hAnsi="Times New Roman" w:cs="Times New Roman"/>
          <w:sz w:val="24"/>
          <w:szCs w:val="24"/>
        </w:rPr>
        <w:t xml:space="preserve"> признается реклама, которая содержит не соответствующие действительности сведения: 20) об изготовителе или о продавце рекламируемого товара.</w:t>
      </w:r>
    </w:p>
    <w:p w:rsidR="005765FD" w:rsidRPr="003B0911" w:rsidRDefault="005765FD" w:rsidP="003B0911">
      <w:pPr>
        <w:autoSpaceDE w:val="0"/>
        <w:autoSpaceDN w:val="0"/>
        <w:adjustRightInd w:val="0"/>
        <w:spacing w:after="0"/>
        <w:ind w:firstLine="540"/>
        <w:jc w:val="both"/>
        <w:rPr>
          <w:rFonts w:ascii="Times New Roman" w:eastAsia="Calibri" w:hAnsi="Times New Roman" w:cs="Times New Roman"/>
          <w:sz w:val="24"/>
          <w:szCs w:val="24"/>
        </w:rPr>
      </w:pPr>
      <w:r w:rsidRPr="003B0911">
        <w:rPr>
          <w:rFonts w:ascii="Times New Roman" w:eastAsia="Calibri" w:hAnsi="Times New Roman" w:cs="Times New Roman"/>
          <w:sz w:val="24"/>
          <w:szCs w:val="24"/>
        </w:rPr>
        <w:t>Так в рекламах указанных застройщиков были указаны объекты, разрешение на строительство на которые получила иная организация.</w:t>
      </w:r>
    </w:p>
    <w:p w:rsidR="00036BD5" w:rsidRPr="003B0911" w:rsidRDefault="00036BD5" w:rsidP="003B0911">
      <w:pPr>
        <w:spacing w:after="0"/>
        <w:jc w:val="both"/>
        <w:rPr>
          <w:rFonts w:ascii="Times New Roman" w:hAnsi="Times New Roman" w:cs="Times New Roman"/>
          <w:sz w:val="24"/>
          <w:szCs w:val="24"/>
        </w:rPr>
      </w:pPr>
      <w:r w:rsidRPr="003B0911">
        <w:rPr>
          <w:rFonts w:ascii="Times New Roman" w:hAnsi="Times New Roman" w:cs="Times New Roman"/>
          <w:sz w:val="24"/>
          <w:szCs w:val="24"/>
        </w:rPr>
        <w:t>С 01 января 2017 года вступили в силу изменения в Федеральный закон от 30.12.2004 г. №214-ФЗ «Об участии в долевом строительстве многоквартирных домов и иных объектов недвижимости и о внесении изменений в некоторые законодательные акты РФ». Они направлены на совершенствование института долевого строительства в части повышения ответственности застройщика и введения дополнительных гарантий соблюдения прав участников такого строительства, а также касаются рекламы его объектов.</w:t>
      </w:r>
    </w:p>
    <w:p w:rsidR="00036BD5" w:rsidRPr="003B0911" w:rsidRDefault="00036BD5" w:rsidP="003B0911">
      <w:pPr>
        <w:spacing w:after="0"/>
        <w:jc w:val="both"/>
        <w:rPr>
          <w:rFonts w:ascii="Times New Roman" w:hAnsi="Times New Roman" w:cs="Times New Roman"/>
          <w:sz w:val="24"/>
          <w:szCs w:val="24"/>
        </w:rPr>
      </w:pPr>
      <w:r w:rsidRPr="003B0911">
        <w:rPr>
          <w:rFonts w:ascii="Times New Roman" w:hAnsi="Times New Roman" w:cs="Times New Roman"/>
          <w:sz w:val="24"/>
          <w:szCs w:val="24"/>
        </w:rPr>
        <w:t>Существенным изменениям подверглись требования к размещению застройщиками информации о своей деятельности в сети Интернет. С 1 января 2017 года застройщик обязан размещать на своем официальном сайте в отношении каждого строящегося объекта: в том числе: проектную декларацию на объект; заключение уполномоченного органа о соответствии застройщика и проектной декларации установленным Законом требованиям; разрешение на строительство; заключение экспертизы проектной документации; документы, подтверждающие права застройщика на земельный участок; разрешения на ввод в эксплуатацию объектов, в строительстве которых застройщик принял участие за последние три года; фотографии строящихся объектов, отражающие текущее состояние их строительства.</w:t>
      </w:r>
    </w:p>
    <w:p w:rsidR="00036BD5" w:rsidRPr="003B0911" w:rsidRDefault="00036BD5" w:rsidP="003B0911">
      <w:pPr>
        <w:spacing w:after="0"/>
        <w:jc w:val="both"/>
        <w:rPr>
          <w:rFonts w:ascii="Times New Roman" w:hAnsi="Times New Roman" w:cs="Times New Roman"/>
          <w:sz w:val="24"/>
          <w:szCs w:val="24"/>
        </w:rPr>
      </w:pPr>
      <w:r w:rsidRPr="003B0911">
        <w:rPr>
          <w:rFonts w:ascii="Times New Roman" w:hAnsi="Times New Roman" w:cs="Times New Roman"/>
          <w:sz w:val="24"/>
          <w:szCs w:val="24"/>
        </w:rPr>
        <w:t xml:space="preserve">Это конечно нашло отражение и в требованиях к рекламе: согласно ч. 7 ст. 28 ФЗ о рекламе теперь нужно размещать сведения только о месте размещения проектной декларации, способ же размещения проектной декларации стал носить однозначный характер – только на сайте застройщика. Помимо привычного требования, касающегося сведений о месте размещения проектной декларации, законодатель закрепил также положение, по которому, рекламируя строительные объекты, застройщик должен идентифицировать себя, указав свое фирменное наименование либо коммерческое обозначение своего строительного предприятия, но только если такое обозначение отражено в проектной декларации. Так, согласно ч. 7 ст. 28 Закона </w:t>
      </w:r>
      <w:proofErr w:type="gramStart"/>
      <w:r w:rsidRPr="003B0911">
        <w:rPr>
          <w:rFonts w:ascii="Times New Roman" w:hAnsi="Times New Roman" w:cs="Times New Roman"/>
          <w:sz w:val="24"/>
          <w:szCs w:val="24"/>
        </w:rPr>
        <w:t>реклама</w:t>
      </w:r>
      <w:proofErr w:type="gramEnd"/>
      <w:r w:rsidRPr="003B0911">
        <w:rPr>
          <w:rFonts w:ascii="Times New Roman" w:hAnsi="Times New Roman" w:cs="Times New Roman"/>
          <w:sz w:val="24"/>
          <w:szCs w:val="24"/>
        </w:rPr>
        <w:t xml:space="preserve"> связанная с привлечением денежных средств участников долевого строительства для строительства (создания) многоквартирных домов и (или) иных объектов недвижимости, должна содержать сведения о месте размещения проектной декларации, предусмотренной федеральным законом, фирменное наименование </w:t>
      </w:r>
      <w:r w:rsidRPr="003B0911">
        <w:rPr>
          <w:rFonts w:ascii="Times New Roman" w:hAnsi="Times New Roman" w:cs="Times New Roman"/>
          <w:sz w:val="24"/>
          <w:szCs w:val="24"/>
        </w:rPr>
        <w:lastRenderedPageBreak/>
        <w:t xml:space="preserve">(наименование) застройщика либо индивидуализирующее его коммерческое обозначение согласно проектной декларации. </w:t>
      </w:r>
    </w:p>
    <w:p w:rsidR="00036BD5" w:rsidRPr="003B0911" w:rsidRDefault="00036BD5" w:rsidP="003B0911">
      <w:pPr>
        <w:spacing w:after="0"/>
        <w:jc w:val="both"/>
        <w:rPr>
          <w:rFonts w:ascii="Times New Roman" w:hAnsi="Times New Roman" w:cs="Times New Roman"/>
          <w:sz w:val="24"/>
          <w:szCs w:val="24"/>
        </w:rPr>
      </w:pPr>
      <w:r w:rsidRPr="003B0911">
        <w:rPr>
          <w:rFonts w:ascii="Times New Roman" w:hAnsi="Times New Roman" w:cs="Times New Roman"/>
          <w:sz w:val="24"/>
          <w:szCs w:val="24"/>
        </w:rPr>
        <w:t xml:space="preserve">В силу ч. 4 ст. 2 Закона о рекламе положения о необходимости идентификации застройщика распространяются также на его </w:t>
      </w:r>
      <w:proofErr w:type="spellStart"/>
      <w:r w:rsidRPr="003B0911">
        <w:rPr>
          <w:rFonts w:ascii="Times New Roman" w:hAnsi="Times New Roman" w:cs="Times New Roman"/>
          <w:sz w:val="24"/>
          <w:szCs w:val="24"/>
        </w:rPr>
        <w:t>имиджевую</w:t>
      </w:r>
      <w:proofErr w:type="spellEnd"/>
      <w:r w:rsidRPr="003B0911">
        <w:rPr>
          <w:rFonts w:ascii="Times New Roman" w:hAnsi="Times New Roman" w:cs="Times New Roman"/>
          <w:sz w:val="24"/>
          <w:szCs w:val="24"/>
        </w:rPr>
        <w:t xml:space="preserve"> рекламу.</w:t>
      </w:r>
    </w:p>
    <w:p w:rsidR="00036BD5" w:rsidRPr="003B0911" w:rsidRDefault="00036BD5" w:rsidP="003B0911">
      <w:pPr>
        <w:spacing w:after="0"/>
        <w:jc w:val="both"/>
        <w:rPr>
          <w:rFonts w:ascii="Times New Roman" w:hAnsi="Times New Roman" w:cs="Times New Roman"/>
          <w:sz w:val="24"/>
          <w:szCs w:val="24"/>
        </w:rPr>
      </w:pPr>
      <w:r w:rsidRPr="003B0911">
        <w:rPr>
          <w:rFonts w:ascii="Times New Roman" w:hAnsi="Times New Roman" w:cs="Times New Roman"/>
          <w:sz w:val="24"/>
          <w:szCs w:val="24"/>
        </w:rPr>
        <w:t>Кроме того, согласно новой редакции ч. 7 ст. 28 Закона о рекламе застройщик может размещать коммерческое обозначение строительного объекта (жилого дома или жилищного комплекса), только если оно закреплено в проектной декларации.</w:t>
      </w:r>
    </w:p>
    <w:p w:rsidR="00036BD5" w:rsidRPr="003B0911" w:rsidRDefault="00036BD5" w:rsidP="003B0911">
      <w:pPr>
        <w:autoSpaceDE w:val="0"/>
        <w:autoSpaceDN w:val="0"/>
        <w:adjustRightInd w:val="0"/>
        <w:spacing w:after="0"/>
        <w:ind w:firstLine="540"/>
        <w:jc w:val="both"/>
        <w:rPr>
          <w:rFonts w:ascii="Times New Roman" w:eastAsia="Calibri" w:hAnsi="Times New Roman" w:cs="Times New Roman"/>
          <w:sz w:val="24"/>
          <w:szCs w:val="24"/>
        </w:rPr>
      </w:pPr>
      <w:hyperlink r:id="rId9" w:history="1">
        <w:r w:rsidRPr="003B0911">
          <w:rPr>
            <w:rFonts w:ascii="Times New Roman" w:eastAsia="Calibri" w:hAnsi="Times New Roman" w:cs="Times New Roman"/>
            <w:color w:val="0000FF"/>
            <w:sz w:val="24"/>
            <w:szCs w:val="24"/>
          </w:rPr>
          <w:t>Часть 8 ст. 28</w:t>
        </w:r>
      </w:hyperlink>
      <w:r w:rsidRPr="003B0911">
        <w:rPr>
          <w:rFonts w:ascii="Times New Roman" w:eastAsia="Calibri" w:hAnsi="Times New Roman" w:cs="Times New Roman"/>
          <w:sz w:val="24"/>
          <w:szCs w:val="24"/>
        </w:rPr>
        <w:t xml:space="preserve"> Закона о рекламе в новой редакции закрепляет, что реклама долевого строительства не допускается:</w:t>
      </w:r>
    </w:p>
    <w:p w:rsidR="00036BD5" w:rsidRPr="003B0911" w:rsidRDefault="00036BD5" w:rsidP="003B0911">
      <w:pPr>
        <w:autoSpaceDE w:val="0"/>
        <w:autoSpaceDN w:val="0"/>
        <w:adjustRightInd w:val="0"/>
        <w:spacing w:after="0"/>
        <w:ind w:firstLine="540"/>
        <w:jc w:val="both"/>
        <w:rPr>
          <w:rFonts w:ascii="Times New Roman" w:eastAsia="Calibri" w:hAnsi="Times New Roman" w:cs="Times New Roman"/>
          <w:sz w:val="24"/>
          <w:szCs w:val="24"/>
        </w:rPr>
      </w:pPr>
      <w:r w:rsidRPr="003B0911">
        <w:rPr>
          <w:rFonts w:ascii="Times New Roman" w:eastAsia="Calibri" w:hAnsi="Times New Roman" w:cs="Times New Roman"/>
          <w:sz w:val="24"/>
          <w:szCs w:val="24"/>
        </w:rPr>
        <w:t>- до выдачи в установленном порядке разрешения на строительство многоквартирного дома и (или) иного объекта недвижимости;</w:t>
      </w:r>
    </w:p>
    <w:p w:rsidR="00036BD5" w:rsidRPr="003B0911" w:rsidRDefault="00036BD5" w:rsidP="003B0911">
      <w:pPr>
        <w:autoSpaceDE w:val="0"/>
        <w:autoSpaceDN w:val="0"/>
        <w:adjustRightInd w:val="0"/>
        <w:spacing w:after="0"/>
        <w:ind w:firstLine="540"/>
        <w:jc w:val="both"/>
        <w:rPr>
          <w:rFonts w:ascii="Times New Roman" w:eastAsia="Calibri" w:hAnsi="Times New Roman" w:cs="Times New Roman"/>
          <w:sz w:val="24"/>
          <w:szCs w:val="24"/>
        </w:rPr>
      </w:pPr>
      <w:r w:rsidRPr="003B0911">
        <w:rPr>
          <w:rFonts w:ascii="Times New Roman" w:eastAsia="Calibri" w:hAnsi="Times New Roman" w:cs="Times New Roman"/>
          <w:sz w:val="24"/>
          <w:szCs w:val="24"/>
        </w:rPr>
        <w:t>- государственной регистрации права собственности или права аренды, субаренды на земельный участок, на котором осуществляется строительство (создание) многоквартирного дома и (или) иного объекта недвижимости, в составе которых будут находиться объекты долевого строительства;</w:t>
      </w:r>
    </w:p>
    <w:p w:rsidR="00036BD5" w:rsidRPr="003B0911" w:rsidRDefault="00036BD5" w:rsidP="003B0911">
      <w:pPr>
        <w:autoSpaceDE w:val="0"/>
        <w:autoSpaceDN w:val="0"/>
        <w:adjustRightInd w:val="0"/>
        <w:spacing w:after="0"/>
        <w:ind w:firstLine="540"/>
        <w:jc w:val="both"/>
        <w:rPr>
          <w:rFonts w:ascii="Times New Roman" w:eastAsia="Calibri" w:hAnsi="Times New Roman" w:cs="Times New Roman"/>
          <w:sz w:val="24"/>
          <w:szCs w:val="24"/>
        </w:rPr>
      </w:pPr>
      <w:r w:rsidRPr="003B0911">
        <w:rPr>
          <w:rFonts w:ascii="Times New Roman" w:eastAsia="Calibri" w:hAnsi="Times New Roman" w:cs="Times New Roman"/>
          <w:sz w:val="24"/>
          <w:szCs w:val="24"/>
        </w:rPr>
        <w:t xml:space="preserve">- получения заключения государственного органа о соответствии застройщика и проектной декларации требованиям </w:t>
      </w:r>
      <w:hyperlink r:id="rId10" w:history="1">
        <w:r w:rsidRPr="003B0911">
          <w:rPr>
            <w:rFonts w:ascii="Times New Roman" w:eastAsia="Calibri" w:hAnsi="Times New Roman" w:cs="Times New Roman"/>
            <w:color w:val="0000FF"/>
            <w:sz w:val="24"/>
            <w:szCs w:val="24"/>
          </w:rPr>
          <w:t>Закона</w:t>
        </w:r>
      </w:hyperlink>
      <w:r w:rsidRPr="003B0911">
        <w:rPr>
          <w:rFonts w:ascii="Times New Roman" w:eastAsia="Calibri" w:hAnsi="Times New Roman" w:cs="Times New Roman"/>
          <w:sz w:val="24"/>
          <w:szCs w:val="24"/>
        </w:rPr>
        <w:t xml:space="preserve"> о долевом строительстве.</w:t>
      </w:r>
    </w:p>
    <w:p w:rsidR="00036BD5" w:rsidRPr="003B0911" w:rsidRDefault="00036BD5" w:rsidP="003B0911">
      <w:pPr>
        <w:autoSpaceDE w:val="0"/>
        <w:autoSpaceDN w:val="0"/>
        <w:adjustRightInd w:val="0"/>
        <w:spacing w:after="0"/>
        <w:ind w:firstLine="540"/>
        <w:jc w:val="both"/>
        <w:rPr>
          <w:rFonts w:ascii="Times New Roman" w:eastAsia="Calibri" w:hAnsi="Times New Roman" w:cs="Times New Roman"/>
          <w:sz w:val="24"/>
          <w:szCs w:val="24"/>
        </w:rPr>
      </w:pPr>
      <w:proofErr w:type="spellStart"/>
      <w:r w:rsidRPr="003B0911">
        <w:rPr>
          <w:rFonts w:ascii="Times New Roman" w:eastAsia="Calibri" w:hAnsi="Times New Roman" w:cs="Times New Roman"/>
          <w:sz w:val="24"/>
          <w:szCs w:val="24"/>
        </w:rPr>
        <w:t>Рекламораспространитель</w:t>
      </w:r>
      <w:proofErr w:type="spellEnd"/>
      <w:r w:rsidRPr="003B0911">
        <w:rPr>
          <w:rFonts w:ascii="Times New Roman" w:eastAsia="Calibri" w:hAnsi="Times New Roman" w:cs="Times New Roman"/>
          <w:sz w:val="24"/>
          <w:szCs w:val="24"/>
        </w:rPr>
        <w:t xml:space="preserve"> в порядке </w:t>
      </w:r>
      <w:hyperlink r:id="rId11" w:history="1">
        <w:r w:rsidRPr="003B0911">
          <w:rPr>
            <w:rFonts w:ascii="Times New Roman" w:eastAsia="Calibri" w:hAnsi="Times New Roman" w:cs="Times New Roman"/>
            <w:color w:val="0000FF"/>
            <w:sz w:val="24"/>
            <w:szCs w:val="24"/>
          </w:rPr>
          <w:t>ст. 13</w:t>
        </w:r>
      </w:hyperlink>
      <w:r w:rsidRPr="003B0911">
        <w:rPr>
          <w:rFonts w:ascii="Times New Roman" w:eastAsia="Calibri" w:hAnsi="Times New Roman" w:cs="Times New Roman"/>
          <w:sz w:val="24"/>
          <w:szCs w:val="24"/>
        </w:rPr>
        <w:t xml:space="preserve"> Закона о рекламе </w:t>
      </w:r>
      <w:r w:rsidRPr="003B0911">
        <w:rPr>
          <w:rFonts w:ascii="Times New Roman" w:eastAsia="Calibri" w:hAnsi="Times New Roman" w:cs="Times New Roman"/>
          <w:b/>
          <w:sz w:val="24"/>
          <w:szCs w:val="24"/>
        </w:rPr>
        <w:t>должен</w:t>
      </w:r>
      <w:r w:rsidRPr="003B0911">
        <w:rPr>
          <w:rFonts w:ascii="Times New Roman" w:eastAsia="Calibri" w:hAnsi="Times New Roman" w:cs="Times New Roman"/>
          <w:sz w:val="24"/>
          <w:szCs w:val="24"/>
        </w:rPr>
        <w:t xml:space="preserve"> проверить наличие указанных документов у застройщика. Они могут быть запрошены непосредственно у рекламодателя или самостоятельно проверены </w:t>
      </w:r>
      <w:proofErr w:type="spellStart"/>
      <w:r w:rsidRPr="003B0911">
        <w:rPr>
          <w:rFonts w:ascii="Times New Roman" w:eastAsia="Calibri" w:hAnsi="Times New Roman" w:cs="Times New Roman"/>
          <w:sz w:val="24"/>
          <w:szCs w:val="24"/>
        </w:rPr>
        <w:t>рекламораспространителем</w:t>
      </w:r>
      <w:proofErr w:type="spellEnd"/>
      <w:r w:rsidRPr="003B0911">
        <w:rPr>
          <w:rFonts w:ascii="Times New Roman" w:eastAsia="Calibri" w:hAnsi="Times New Roman" w:cs="Times New Roman"/>
          <w:sz w:val="24"/>
          <w:szCs w:val="24"/>
        </w:rPr>
        <w:t xml:space="preserve"> на сайте застройщика, где такие сведения должны публиковаться исходя из новой редакции </w:t>
      </w:r>
      <w:hyperlink r:id="rId12" w:history="1">
        <w:r w:rsidRPr="003B0911">
          <w:rPr>
            <w:rFonts w:ascii="Times New Roman" w:eastAsia="Calibri" w:hAnsi="Times New Roman" w:cs="Times New Roman"/>
            <w:color w:val="0000FF"/>
            <w:sz w:val="24"/>
            <w:szCs w:val="24"/>
          </w:rPr>
          <w:t>ст. 3.1</w:t>
        </w:r>
      </w:hyperlink>
      <w:r w:rsidRPr="003B0911">
        <w:rPr>
          <w:rFonts w:ascii="Times New Roman" w:eastAsia="Calibri" w:hAnsi="Times New Roman" w:cs="Times New Roman"/>
          <w:sz w:val="24"/>
          <w:szCs w:val="24"/>
        </w:rPr>
        <w:t xml:space="preserve"> Закона о долевом строительстве.</w:t>
      </w:r>
    </w:p>
    <w:p w:rsidR="00036BD5" w:rsidRPr="003B0911" w:rsidRDefault="00036BD5" w:rsidP="003B0911">
      <w:pPr>
        <w:autoSpaceDE w:val="0"/>
        <w:autoSpaceDN w:val="0"/>
        <w:adjustRightInd w:val="0"/>
        <w:spacing w:after="0"/>
        <w:ind w:firstLine="540"/>
        <w:jc w:val="both"/>
        <w:rPr>
          <w:rFonts w:ascii="Times New Roman" w:eastAsia="Calibri" w:hAnsi="Times New Roman" w:cs="Times New Roman"/>
          <w:sz w:val="24"/>
          <w:szCs w:val="24"/>
        </w:rPr>
      </w:pPr>
      <w:r w:rsidRPr="003B0911">
        <w:rPr>
          <w:rFonts w:ascii="Times New Roman" w:eastAsia="Calibri" w:hAnsi="Times New Roman" w:cs="Times New Roman"/>
          <w:sz w:val="24"/>
          <w:szCs w:val="24"/>
        </w:rPr>
        <w:t>Надо полагать, что самостоятельно проверить и выявить кое-какие признаки нарушения закона о рекламе на сайте застройщика может любое лицо.</w:t>
      </w:r>
    </w:p>
    <w:p w:rsidR="00036BD5" w:rsidRPr="003B0911" w:rsidRDefault="00036BD5" w:rsidP="003B0911">
      <w:pPr>
        <w:autoSpaceDE w:val="0"/>
        <w:autoSpaceDN w:val="0"/>
        <w:adjustRightInd w:val="0"/>
        <w:spacing w:after="0"/>
        <w:ind w:firstLine="540"/>
        <w:jc w:val="both"/>
        <w:rPr>
          <w:rFonts w:ascii="Times New Roman" w:eastAsia="Calibri" w:hAnsi="Times New Roman" w:cs="Times New Roman"/>
          <w:sz w:val="24"/>
          <w:szCs w:val="24"/>
        </w:rPr>
      </w:pPr>
      <w:r w:rsidRPr="003B0911">
        <w:rPr>
          <w:rFonts w:ascii="Times New Roman" w:eastAsia="Calibri" w:hAnsi="Times New Roman" w:cs="Times New Roman"/>
          <w:sz w:val="24"/>
          <w:szCs w:val="24"/>
        </w:rPr>
        <w:t xml:space="preserve">Положения </w:t>
      </w:r>
      <w:hyperlink r:id="rId13" w:history="1">
        <w:r w:rsidRPr="003B0911">
          <w:rPr>
            <w:rFonts w:ascii="Times New Roman" w:eastAsia="Calibri" w:hAnsi="Times New Roman" w:cs="Times New Roman"/>
            <w:color w:val="0000FF"/>
            <w:sz w:val="24"/>
            <w:szCs w:val="24"/>
          </w:rPr>
          <w:t>ч. 9 ст. 28</w:t>
        </w:r>
      </w:hyperlink>
      <w:r w:rsidRPr="003B0911">
        <w:rPr>
          <w:rFonts w:ascii="Times New Roman" w:eastAsia="Calibri" w:hAnsi="Times New Roman" w:cs="Times New Roman"/>
          <w:sz w:val="24"/>
          <w:szCs w:val="24"/>
        </w:rPr>
        <w:t xml:space="preserve"> Закона о рекламе, запрещающей размещение рекламы долевого строительства в период приостановления деятельности застройщика в соответствии с федеральным законом, остались неизменными. Как и положения </w:t>
      </w:r>
      <w:hyperlink r:id="rId14" w:history="1">
        <w:r w:rsidRPr="003B0911">
          <w:rPr>
            <w:rFonts w:ascii="Times New Roman" w:eastAsia="Calibri" w:hAnsi="Times New Roman" w:cs="Times New Roman"/>
            <w:color w:val="0000FF"/>
            <w:sz w:val="24"/>
            <w:szCs w:val="24"/>
          </w:rPr>
          <w:t>ч. 10 этой же статьи</w:t>
        </w:r>
      </w:hyperlink>
      <w:r w:rsidRPr="003B0911">
        <w:rPr>
          <w:rFonts w:ascii="Times New Roman" w:eastAsia="Calibri" w:hAnsi="Times New Roman" w:cs="Times New Roman"/>
          <w:sz w:val="24"/>
          <w:szCs w:val="24"/>
        </w:rPr>
        <w:t xml:space="preserve"> о том, что требования ее </w:t>
      </w:r>
      <w:hyperlink r:id="rId15" w:history="1">
        <w:r w:rsidRPr="003B0911">
          <w:rPr>
            <w:rFonts w:ascii="Times New Roman" w:eastAsia="Calibri" w:hAnsi="Times New Roman" w:cs="Times New Roman"/>
            <w:color w:val="0000FF"/>
            <w:sz w:val="24"/>
            <w:szCs w:val="24"/>
          </w:rPr>
          <w:t>ч. ч. 7</w:t>
        </w:r>
      </w:hyperlink>
      <w:r w:rsidRPr="003B0911">
        <w:rPr>
          <w:rFonts w:ascii="Times New Roman" w:eastAsia="Calibri" w:hAnsi="Times New Roman" w:cs="Times New Roman"/>
          <w:sz w:val="24"/>
          <w:szCs w:val="24"/>
        </w:rPr>
        <w:t xml:space="preserve"> - </w:t>
      </w:r>
      <w:hyperlink r:id="rId16" w:history="1">
        <w:r w:rsidRPr="003B0911">
          <w:rPr>
            <w:rFonts w:ascii="Times New Roman" w:eastAsia="Calibri" w:hAnsi="Times New Roman" w:cs="Times New Roman"/>
            <w:color w:val="0000FF"/>
            <w:sz w:val="24"/>
            <w:szCs w:val="24"/>
          </w:rPr>
          <w:t>9</w:t>
        </w:r>
      </w:hyperlink>
      <w:r w:rsidRPr="003B0911">
        <w:rPr>
          <w:rFonts w:ascii="Times New Roman" w:eastAsia="Calibri" w:hAnsi="Times New Roman" w:cs="Times New Roman"/>
          <w:sz w:val="24"/>
          <w:szCs w:val="24"/>
        </w:rPr>
        <w:t xml:space="preserve"> распространяются также на рекламу, связанную с уступкой прав требований по договору участия в долевом строительстве.</w:t>
      </w:r>
    </w:p>
    <w:p w:rsidR="00036BD5" w:rsidRPr="003B0911" w:rsidRDefault="00036BD5" w:rsidP="003B0911">
      <w:pPr>
        <w:autoSpaceDE w:val="0"/>
        <w:autoSpaceDN w:val="0"/>
        <w:adjustRightInd w:val="0"/>
        <w:spacing w:after="0"/>
        <w:ind w:firstLine="540"/>
        <w:jc w:val="both"/>
        <w:rPr>
          <w:rFonts w:ascii="Times New Roman" w:eastAsia="Calibri" w:hAnsi="Times New Roman" w:cs="Times New Roman"/>
          <w:sz w:val="24"/>
          <w:szCs w:val="24"/>
        </w:rPr>
      </w:pPr>
      <w:r w:rsidRPr="003B0911">
        <w:rPr>
          <w:rFonts w:ascii="Times New Roman" w:eastAsia="Calibri" w:hAnsi="Times New Roman" w:cs="Times New Roman"/>
          <w:sz w:val="24"/>
          <w:szCs w:val="24"/>
        </w:rPr>
        <w:t xml:space="preserve">При этом рекламодатель несет ответственность за соблюдение требований </w:t>
      </w:r>
      <w:hyperlink r:id="rId17" w:history="1">
        <w:r w:rsidRPr="003B0911">
          <w:rPr>
            <w:rFonts w:ascii="Times New Roman" w:eastAsia="Calibri" w:hAnsi="Times New Roman" w:cs="Times New Roman"/>
            <w:color w:val="0000FF"/>
            <w:sz w:val="24"/>
            <w:szCs w:val="24"/>
          </w:rPr>
          <w:t>ч. ч. 7</w:t>
        </w:r>
      </w:hyperlink>
      <w:r w:rsidRPr="003B0911">
        <w:rPr>
          <w:rFonts w:ascii="Times New Roman" w:eastAsia="Calibri" w:hAnsi="Times New Roman" w:cs="Times New Roman"/>
          <w:sz w:val="24"/>
          <w:szCs w:val="24"/>
        </w:rPr>
        <w:t xml:space="preserve"> - </w:t>
      </w:r>
      <w:hyperlink r:id="rId18" w:history="1">
        <w:r w:rsidRPr="003B0911">
          <w:rPr>
            <w:rFonts w:ascii="Times New Roman" w:eastAsia="Calibri" w:hAnsi="Times New Roman" w:cs="Times New Roman"/>
            <w:color w:val="0000FF"/>
            <w:sz w:val="24"/>
            <w:szCs w:val="24"/>
          </w:rPr>
          <w:t>10 ст. 28</w:t>
        </w:r>
      </w:hyperlink>
      <w:r w:rsidRPr="003B0911">
        <w:rPr>
          <w:rFonts w:ascii="Times New Roman" w:eastAsia="Calibri" w:hAnsi="Times New Roman" w:cs="Times New Roman"/>
          <w:sz w:val="24"/>
          <w:szCs w:val="24"/>
        </w:rPr>
        <w:t xml:space="preserve"> Закона о рекламе, а </w:t>
      </w:r>
      <w:proofErr w:type="spellStart"/>
      <w:r w:rsidRPr="003B0911">
        <w:rPr>
          <w:rFonts w:ascii="Times New Roman" w:eastAsia="Calibri" w:hAnsi="Times New Roman" w:cs="Times New Roman"/>
          <w:sz w:val="24"/>
          <w:szCs w:val="24"/>
        </w:rPr>
        <w:t>рекламораспространитель</w:t>
      </w:r>
      <w:proofErr w:type="spellEnd"/>
      <w:r w:rsidRPr="003B0911">
        <w:rPr>
          <w:rFonts w:ascii="Times New Roman" w:eastAsia="Calibri" w:hAnsi="Times New Roman" w:cs="Times New Roman"/>
          <w:sz w:val="24"/>
          <w:szCs w:val="24"/>
        </w:rPr>
        <w:t xml:space="preserve"> - за нарушение </w:t>
      </w:r>
      <w:hyperlink r:id="rId19" w:history="1">
        <w:r w:rsidRPr="003B0911">
          <w:rPr>
            <w:rFonts w:ascii="Times New Roman" w:eastAsia="Calibri" w:hAnsi="Times New Roman" w:cs="Times New Roman"/>
            <w:color w:val="0000FF"/>
            <w:sz w:val="24"/>
            <w:szCs w:val="24"/>
          </w:rPr>
          <w:t>ч. ч. 7</w:t>
        </w:r>
      </w:hyperlink>
      <w:r w:rsidRPr="003B0911">
        <w:rPr>
          <w:rFonts w:ascii="Times New Roman" w:eastAsia="Calibri" w:hAnsi="Times New Roman" w:cs="Times New Roman"/>
          <w:sz w:val="24"/>
          <w:szCs w:val="24"/>
        </w:rPr>
        <w:t xml:space="preserve">, </w:t>
      </w:r>
      <w:hyperlink r:id="rId20" w:history="1">
        <w:r w:rsidRPr="003B0911">
          <w:rPr>
            <w:rFonts w:ascii="Times New Roman" w:eastAsia="Calibri" w:hAnsi="Times New Roman" w:cs="Times New Roman"/>
            <w:color w:val="0000FF"/>
            <w:sz w:val="24"/>
            <w:szCs w:val="24"/>
          </w:rPr>
          <w:t>8 этой же статьи</w:t>
        </w:r>
      </w:hyperlink>
      <w:r w:rsidRPr="003B0911">
        <w:rPr>
          <w:rFonts w:ascii="Times New Roman" w:eastAsia="Calibri" w:hAnsi="Times New Roman" w:cs="Times New Roman"/>
          <w:sz w:val="24"/>
          <w:szCs w:val="24"/>
        </w:rPr>
        <w:t>.</w:t>
      </w:r>
    </w:p>
    <w:p w:rsidR="00036BD5" w:rsidRDefault="00036BD5" w:rsidP="005765FD">
      <w:pPr>
        <w:autoSpaceDE w:val="0"/>
        <w:autoSpaceDN w:val="0"/>
        <w:adjustRightInd w:val="0"/>
        <w:ind w:firstLine="540"/>
        <w:jc w:val="both"/>
        <w:rPr>
          <w:rFonts w:eastAsia="Calibri"/>
          <w:sz w:val="26"/>
          <w:szCs w:val="26"/>
        </w:rPr>
      </w:pPr>
    </w:p>
    <w:p w:rsidR="005765FD" w:rsidRDefault="005765FD" w:rsidP="005765FD">
      <w:pPr>
        <w:autoSpaceDE w:val="0"/>
        <w:autoSpaceDN w:val="0"/>
        <w:adjustRightInd w:val="0"/>
        <w:ind w:firstLine="540"/>
        <w:jc w:val="both"/>
        <w:rPr>
          <w:rFonts w:eastAsia="Calibri"/>
          <w:sz w:val="26"/>
          <w:szCs w:val="26"/>
        </w:rPr>
      </w:pPr>
    </w:p>
    <w:sectPr w:rsidR="005765FD" w:rsidSect="005A61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484989"/>
    <w:multiLevelType w:val="hybridMultilevel"/>
    <w:tmpl w:val="9EA0D5DC"/>
    <w:lvl w:ilvl="0" w:tplc="14CA025E">
      <w:start w:val="1"/>
      <w:numFmt w:val="bullet"/>
      <w:lvlText w:val="•"/>
      <w:lvlJc w:val="left"/>
      <w:pPr>
        <w:tabs>
          <w:tab w:val="num" w:pos="720"/>
        </w:tabs>
        <w:ind w:left="720" w:hanging="360"/>
      </w:pPr>
      <w:rPr>
        <w:rFonts w:ascii="Arial" w:hAnsi="Arial" w:hint="default"/>
      </w:rPr>
    </w:lvl>
    <w:lvl w:ilvl="1" w:tplc="3F2C046E" w:tentative="1">
      <w:start w:val="1"/>
      <w:numFmt w:val="bullet"/>
      <w:lvlText w:val="•"/>
      <w:lvlJc w:val="left"/>
      <w:pPr>
        <w:tabs>
          <w:tab w:val="num" w:pos="1440"/>
        </w:tabs>
        <w:ind w:left="1440" w:hanging="360"/>
      </w:pPr>
      <w:rPr>
        <w:rFonts w:ascii="Arial" w:hAnsi="Arial" w:hint="default"/>
      </w:rPr>
    </w:lvl>
    <w:lvl w:ilvl="2" w:tplc="607285C2" w:tentative="1">
      <w:start w:val="1"/>
      <w:numFmt w:val="bullet"/>
      <w:lvlText w:val="•"/>
      <w:lvlJc w:val="left"/>
      <w:pPr>
        <w:tabs>
          <w:tab w:val="num" w:pos="2160"/>
        </w:tabs>
        <w:ind w:left="2160" w:hanging="360"/>
      </w:pPr>
      <w:rPr>
        <w:rFonts w:ascii="Arial" w:hAnsi="Arial" w:hint="default"/>
      </w:rPr>
    </w:lvl>
    <w:lvl w:ilvl="3" w:tplc="DF2C55A0" w:tentative="1">
      <w:start w:val="1"/>
      <w:numFmt w:val="bullet"/>
      <w:lvlText w:val="•"/>
      <w:lvlJc w:val="left"/>
      <w:pPr>
        <w:tabs>
          <w:tab w:val="num" w:pos="2880"/>
        </w:tabs>
        <w:ind w:left="2880" w:hanging="360"/>
      </w:pPr>
      <w:rPr>
        <w:rFonts w:ascii="Arial" w:hAnsi="Arial" w:hint="default"/>
      </w:rPr>
    </w:lvl>
    <w:lvl w:ilvl="4" w:tplc="6010B1E8" w:tentative="1">
      <w:start w:val="1"/>
      <w:numFmt w:val="bullet"/>
      <w:lvlText w:val="•"/>
      <w:lvlJc w:val="left"/>
      <w:pPr>
        <w:tabs>
          <w:tab w:val="num" w:pos="3600"/>
        </w:tabs>
        <w:ind w:left="3600" w:hanging="360"/>
      </w:pPr>
      <w:rPr>
        <w:rFonts w:ascii="Arial" w:hAnsi="Arial" w:hint="default"/>
      </w:rPr>
    </w:lvl>
    <w:lvl w:ilvl="5" w:tplc="8ADA45C4" w:tentative="1">
      <w:start w:val="1"/>
      <w:numFmt w:val="bullet"/>
      <w:lvlText w:val="•"/>
      <w:lvlJc w:val="left"/>
      <w:pPr>
        <w:tabs>
          <w:tab w:val="num" w:pos="4320"/>
        </w:tabs>
        <w:ind w:left="4320" w:hanging="360"/>
      </w:pPr>
      <w:rPr>
        <w:rFonts w:ascii="Arial" w:hAnsi="Arial" w:hint="default"/>
      </w:rPr>
    </w:lvl>
    <w:lvl w:ilvl="6" w:tplc="D9DA2DFA" w:tentative="1">
      <w:start w:val="1"/>
      <w:numFmt w:val="bullet"/>
      <w:lvlText w:val="•"/>
      <w:lvlJc w:val="left"/>
      <w:pPr>
        <w:tabs>
          <w:tab w:val="num" w:pos="5040"/>
        </w:tabs>
        <w:ind w:left="5040" w:hanging="360"/>
      </w:pPr>
      <w:rPr>
        <w:rFonts w:ascii="Arial" w:hAnsi="Arial" w:hint="default"/>
      </w:rPr>
    </w:lvl>
    <w:lvl w:ilvl="7" w:tplc="43903AB2" w:tentative="1">
      <w:start w:val="1"/>
      <w:numFmt w:val="bullet"/>
      <w:lvlText w:val="•"/>
      <w:lvlJc w:val="left"/>
      <w:pPr>
        <w:tabs>
          <w:tab w:val="num" w:pos="5760"/>
        </w:tabs>
        <w:ind w:left="5760" w:hanging="360"/>
      </w:pPr>
      <w:rPr>
        <w:rFonts w:ascii="Arial" w:hAnsi="Arial" w:hint="default"/>
      </w:rPr>
    </w:lvl>
    <w:lvl w:ilvl="8" w:tplc="169A7A5A" w:tentative="1">
      <w:start w:val="1"/>
      <w:numFmt w:val="bullet"/>
      <w:lvlText w:val="•"/>
      <w:lvlJc w:val="left"/>
      <w:pPr>
        <w:tabs>
          <w:tab w:val="num" w:pos="6480"/>
        </w:tabs>
        <w:ind w:left="6480" w:hanging="360"/>
      </w:pPr>
      <w:rPr>
        <w:rFonts w:ascii="Arial" w:hAnsi="Arial" w:hint="default"/>
      </w:rPr>
    </w:lvl>
  </w:abstractNum>
  <w:abstractNum w:abstractNumId="1">
    <w:nsid w:val="52165A11"/>
    <w:multiLevelType w:val="hybridMultilevel"/>
    <w:tmpl w:val="0E50974E"/>
    <w:lvl w:ilvl="0" w:tplc="EF9E401C">
      <w:start w:val="1"/>
      <w:numFmt w:val="bullet"/>
      <w:lvlText w:val="•"/>
      <w:lvlJc w:val="left"/>
      <w:pPr>
        <w:tabs>
          <w:tab w:val="num" w:pos="720"/>
        </w:tabs>
        <w:ind w:left="720" w:hanging="360"/>
      </w:pPr>
      <w:rPr>
        <w:rFonts w:ascii="Arial" w:hAnsi="Arial" w:hint="default"/>
      </w:rPr>
    </w:lvl>
    <w:lvl w:ilvl="1" w:tplc="EDFEE4B2" w:tentative="1">
      <w:start w:val="1"/>
      <w:numFmt w:val="bullet"/>
      <w:lvlText w:val="•"/>
      <w:lvlJc w:val="left"/>
      <w:pPr>
        <w:tabs>
          <w:tab w:val="num" w:pos="1440"/>
        </w:tabs>
        <w:ind w:left="1440" w:hanging="360"/>
      </w:pPr>
      <w:rPr>
        <w:rFonts w:ascii="Arial" w:hAnsi="Arial" w:hint="default"/>
      </w:rPr>
    </w:lvl>
    <w:lvl w:ilvl="2" w:tplc="1CEA8C76" w:tentative="1">
      <w:start w:val="1"/>
      <w:numFmt w:val="bullet"/>
      <w:lvlText w:val="•"/>
      <w:lvlJc w:val="left"/>
      <w:pPr>
        <w:tabs>
          <w:tab w:val="num" w:pos="2160"/>
        </w:tabs>
        <w:ind w:left="2160" w:hanging="360"/>
      </w:pPr>
      <w:rPr>
        <w:rFonts w:ascii="Arial" w:hAnsi="Arial" w:hint="default"/>
      </w:rPr>
    </w:lvl>
    <w:lvl w:ilvl="3" w:tplc="F32438D2" w:tentative="1">
      <w:start w:val="1"/>
      <w:numFmt w:val="bullet"/>
      <w:lvlText w:val="•"/>
      <w:lvlJc w:val="left"/>
      <w:pPr>
        <w:tabs>
          <w:tab w:val="num" w:pos="2880"/>
        </w:tabs>
        <w:ind w:left="2880" w:hanging="360"/>
      </w:pPr>
      <w:rPr>
        <w:rFonts w:ascii="Arial" w:hAnsi="Arial" w:hint="default"/>
      </w:rPr>
    </w:lvl>
    <w:lvl w:ilvl="4" w:tplc="28ACC240" w:tentative="1">
      <w:start w:val="1"/>
      <w:numFmt w:val="bullet"/>
      <w:lvlText w:val="•"/>
      <w:lvlJc w:val="left"/>
      <w:pPr>
        <w:tabs>
          <w:tab w:val="num" w:pos="3600"/>
        </w:tabs>
        <w:ind w:left="3600" w:hanging="360"/>
      </w:pPr>
      <w:rPr>
        <w:rFonts w:ascii="Arial" w:hAnsi="Arial" w:hint="default"/>
      </w:rPr>
    </w:lvl>
    <w:lvl w:ilvl="5" w:tplc="ABB4BDAC" w:tentative="1">
      <w:start w:val="1"/>
      <w:numFmt w:val="bullet"/>
      <w:lvlText w:val="•"/>
      <w:lvlJc w:val="left"/>
      <w:pPr>
        <w:tabs>
          <w:tab w:val="num" w:pos="4320"/>
        </w:tabs>
        <w:ind w:left="4320" w:hanging="360"/>
      </w:pPr>
      <w:rPr>
        <w:rFonts w:ascii="Arial" w:hAnsi="Arial" w:hint="default"/>
      </w:rPr>
    </w:lvl>
    <w:lvl w:ilvl="6" w:tplc="01CC2710" w:tentative="1">
      <w:start w:val="1"/>
      <w:numFmt w:val="bullet"/>
      <w:lvlText w:val="•"/>
      <w:lvlJc w:val="left"/>
      <w:pPr>
        <w:tabs>
          <w:tab w:val="num" w:pos="5040"/>
        </w:tabs>
        <w:ind w:left="5040" w:hanging="360"/>
      </w:pPr>
      <w:rPr>
        <w:rFonts w:ascii="Arial" w:hAnsi="Arial" w:hint="default"/>
      </w:rPr>
    </w:lvl>
    <w:lvl w:ilvl="7" w:tplc="0BD68A14" w:tentative="1">
      <w:start w:val="1"/>
      <w:numFmt w:val="bullet"/>
      <w:lvlText w:val="•"/>
      <w:lvlJc w:val="left"/>
      <w:pPr>
        <w:tabs>
          <w:tab w:val="num" w:pos="5760"/>
        </w:tabs>
        <w:ind w:left="5760" w:hanging="360"/>
      </w:pPr>
      <w:rPr>
        <w:rFonts w:ascii="Arial" w:hAnsi="Arial" w:hint="default"/>
      </w:rPr>
    </w:lvl>
    <w:lvl w:ilvl="8" w:tplc="C3E246C4" w:tentative="1">
      <w:start w:val="1"/>
      <w:numFmt w:val="bullet"/>
      <w:lvlText w:val="•"/>
      <w:lvlJc w:val="left"/>
      <w:pPr>
        <w:tabs>
          <w:tab w:val="num" w:pos="6480"/>
        </w:tabs>
        <w:ind w:left="6480" w:hanging="360"/>
      </w:pPr>
      <w:rPr>
        <w:rFonts w:ascii="Arial" w:hAnsi="Arial" w:hint="default"/>
      </w:rPr>
    </w:lvl>
  </w:abstractNum>
  <w:abstractNum w:abstractNumId="2">
    <w:nsid w:val="77C46AC3"/>
    <w:multiLevelType w:val="multilevel"/>
    <w:tmpl w:val="B0484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F7C1388"/>
    <w:multiLevelType w:val="hybridMultilevel"/>
    <w:tmpl w:val="FF061A12"/>
    <w:lvl w:ilvl="0" w:tplc="7EDC2484">
      <w:start w:val="1"/>
      <w:numFmt w:val="bullet"/>
      <w:lvlText w:val="•"/>
      <w:lvlJc w:val="left"/>
      <w:pPr>
        <w:tabs>
          <w:tab w:val="num" w:pos="720"/>
        </w:tabs>
        <w:ind w:left="720" w:hanging="360"/>
      </w:pPr>
      <w:rPr>
        <w:rFonts w:ascii="Arial" w:hAnsi="Arial" w:hint="default"/>
      </w:rPr>
    </w:lvl>
    <w:lvl w:ilvl="1" w:tplc="29A89150" w:tentative="1">
      <w:start w:val="1"/>
      <w:numFmt w:val="bullet"/>
      <w:lvlText w:val="•"/>
      <w:lvlJc w:val="left"/>
      <w:pPr>
        <w:tabs>
          <w:tab w:val="num" w:pos="1440"/>
        </w:tabs>
        <w:ind w:left="1440" w:hanging="360"/>
      </w:pPr>
      <w:rPr>
        <w:rFonts w:ascii="Arial" w:hAnsi="Arial" w:hint="default"/>
      </w:rPr>
    </w:lvl>
    <w:lvl w:ilvl="2" w:tplc="2BB63928" w:tentative="1">
      <w:start w:val="1"/>
      <w:numFmt w:val="bullet"/>
      <w:lvlText w:val="•"/>
      <w:lvlJc w:val="left"/>
      <w:pPr>
        <w:tabs>
          <w:tab w:val="num" w:pos="2160"/>
        </w:tabs>
        <w:ind w:left="2160" w:hanging="360"/>
      </w:pPr>
      <w:rPr>
        <w:rFonts w:ascii="Arial" w:hAnsi="Arial" w:hint="default"/>
      </w:rPr>
    </w:lvl>
    <w:lvl w:ilvl="3" w:tplc="14F41DDE" w:tentative="1">
      <w:start w:val="1"/>
      <w:numFmt w:val="bullet"/>
      <w:lvlText w:val="•"/>
      <w:lvlJc w:val="left"/>
      <w:pPr>
        <w:tabs>
          <w:tab w:val="num" w:pos="2880"/>
        </w:tabs>
        <w:ind w:left="2880" w:hanging="360"/>
      </w:pPr>
      <w:rPr>
        <w:rFonts w:ascii="Arial" w:hAnsi="Arial" w:hint="default"/>
      </w:rPr>
    </w:lvl>
    <w:lvl w:ilvl="4" w:tplc="19E4895A" w:tentative="1">
      <w:start w:val="1"/>
      <w:numFmt w:val="bullet"/>
      <w:lvlText w:val="•"/>
      <w:lvlJc w:val="left"/>
      <w:pPr>
        <w:tabs>
          <w:tab w:val="num" w:pos="3600"/>
        </w:tabs>
        <w:ind w:left="3600" w:hanging="360"/>
      </w:pPr>
      <w:rPr>
        <w:rFonts w:ascii="Arial" w:hAnsi="Arial" w:hint="default"/>
      </w:rPr>
    </w:lvl>
    <w:lvl w:ilvl="5" w:tplc="D440114E" w:tentative="1">
      <w:start w:val="1"/>
      <w:numFmt w:val="bullet"/>
      <w:lvlText w:val="•"/>
      <w:lvlJc w:val="left"/>
      <w:pPr>
        <w:tabs>
          <w:tab w:val="num" w:pos="4320"/>
        </w:tabs>
        <w:ind w:left="4320" w:hanging="360"/>
      </w:pPr>
      <w:rPr>
        <w:rFonts w:ascii="Arial" w:hAnsi="Arial" w:hint="default"/>
      </w:rPr>
    </w:lvl>
    <w:lvl w:ilvl="6" w:tplc="5FD01FE4" w:tentative="1">
      <w:start w:val="1"/>
      <w:numFmt w:val="bullet"/>
      <w:lvlText w:val="•"/>
      <w:lvlJc w:val="left"/>
      <w:pPr>
        <w:tabs>
          <w:tab w:val="num" w:pos="5040"/>
        </w:tabs>
        <w:ind w:left="5040" w:hanging="360"/>
      </w:pPr>
      <w:rPr>
        <w:rFonts w:ascii="Arial" w:hAnsi="Arial" w:hint="default"/>
      </w:rPr>
    </w:lvl>
    <w:lvl w:ilvl="7" w:tplc="ECD2F696" w:tentative="1">
      <w:start w:val="1"/>
      <w:numFmt w:val="bullet"/>
      <w:lvlText w:val="•"/>
      <w:lvlJc w:val="left"/>
      <w:pPr>
        <w:tabs>
          <w:tab w:val="num" w:pos="5760"/>
        </w:tabs>
        <w:ind w:left="5760" w:hanging="360"/>
      </w:pPr>
      <w:rPr>
        <w:rFonts w:ascii="Arial" w:hAnsi="Arial" w:hint="default"/>
      </w:rPr>
    </w:lvl>
    <w:lvl w:ilvl="8" w:tplc="8EEA32AA"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50A"/>
    <w:rsid w:val="0003194A"/>
    <w:rsid w:val="00036BD5"/>
    <w:rsid w:val="00066B8A"/>
    <w:rsid w:val="000A05E5"/>
    <w:rsid w:val="00180232"/>
    <w:rsid w:val="001F387F"/>
    <w:rsid w:val="0020082F"/>
    <w:rsid w:val="002133D9"/>
    <w:rsid w:val="002146D0"/>
    <w:rsid w:val="0034050A"/>
    <w:rsid w:val="003451FC"/>
    <w:rsid w:val="003A6D53"/>
    <w:rsid w:val="003B0911"/>
    <w:rsid w:val="003E7260"/>
    <w:rsid w:val="00443B24"/>
    <w:rsid w:val="004941E4"/>
    <w:rsid w:val="00497D3F"/>
    <w:rsid w:val="004A345C"/>
    <w:rsid w:val="00552615"/>
    <w:rsid w:val="005765FD"/>
    <w:rsid w:val="00577F90"/>
    <w:rsid w:val="005A619A"/>
    <w:rsid w:val="005F42AF"/>
    <w:rsid w:val="00693C02"/>
    <w:rsid w:val="006C078C"/>
    <w:rsid w:val="006C7ED1"/>
    <w:rsid w:val="00784F6A"/>
    <w:rsid w:val="00795270"/>
    <w:rsid w:val="00867BA7"/>
    <w:rsid w:val="008819E6"/>
    <w:rsid w:val="008B0E01"/>
    <w:rsid w:val="00991EF6"/>
    <w:rsid w:val="009B024D"/>
    <w:rsid w:val="00AD67B7"/>
    <w:rsid w:val="00B50C22"/>
    <w:rsid w:val="00B63D5A"/>
    <w:rsid w:val="00BC1B7E"/>
    <w:rsid w:val="00BF0898"/>
    <w:rsid w:val="00C54C92"/>
    <w:rsid w:val="00CB253F"/>
    <w:rsid w:val="00CB4933"/>
    <w:rsid w:val="00CC50EF"/>
    <w:rsid w:val="00D930AA"/>
    <w:rsid w:val="00DB16A1"/>
    <w:rsid w:val="00E52C35"/>
    <w:rsid w:val="00ED7E4D"/>
    <w:rsid w:val="00F07B4E"/>
    <w:rsid w:val="00F74626"/>
    <w:rsid w:val="00FA7605"/>
    <w:rsid w:val="00FB7D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61C42F-6310-4F67-8273-223B5DFB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619A"/>
  </w:style>
  <w:style w:type="paragraph" w:styleId="1">
    <w:name w:val="heading 1"/>
    <w:basedOn w:val="a"/>
    <w:link w:val="10"/>
    <w:uiPriority w:val="9"/>
    <w:qFormat/>
    <w:rsid w:val="0034050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34050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34050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050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4050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4050A"/>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3405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4050A"/>
    <w:rPr>
      <w:b/>
      <w:bCs/>
    </w:rPr>
  </w:style>
  <w:style w:type="character" w:customStyle="1" w:styleId="apple-converted-space">
    <w:name w:val="apple-converted-space"/>
    <w:basedOn w:val="a0"/>
    <w:rsid w:val="0034050A"/>
  </w:style>
  <w:style w:type="character" w:styleId="a5">
    <w:name w:val="Hyperlink"/>
    <w:basedOn w:val="a0"/>
    <w:semiHidden/>
    <w:unhideWhenUsed/>
    <w:rsid w:val="0020082F"/>
    <w:rPr>
      <w:color w:val="0000FF"/>
      <w:u w:val="single"/>
    </w:rPr>
  </w:style>
  <w:style w:type="paragraph" w:styleId="a6">
    <w:name w:val="Block Text"/>
    <w:basedOn w:val="a"/>
    <w:semiHidden/>
    <w:unhideWhenUsed/>
    <w:rsid w:val="0020082F"/>
    <w:pPr>
      <w:spacing w:after="0" w:line="240" w:lineRule="auto"/>
      <w:ind w:left="-993" w:right="-625"/>
    </w:pPr>
    <w:rPr>
      <w:rFonts w:ascii="Times New Roman" w:eastAsia="Times New Roman" w:hAnsi="Times New Roman" w:cs="Times New Roman"/>
      <w:sz w:val="28"/>
      <w:szCs w:val="20"/>
      <w:lang w:eastAsia="ru-RU"/>
    </w:rPr>
  </w:style>
  <w:style w:type="paragraph" w:customStyle="1" w:styleId="ConsPlusNormal">
    <w:name w:val="ConsPlusNormal"/>
    <w:rsid w:val="00577F90"/>
    <w:pPr>
      <w:autoSpaceDE w:val="0"/>
      <w:autoSpaceDN w:val="0"/>
      <w:adjustRightInd w:val="0"/>
      <w:spacing w:after="0" w:line="240" w:lineRule="auto"/>
    </w:pPr>
    <w:rPr>
      <w:rFonts w:ascii="Times New Roman" w:hAnsi="Times New Roman" w:cs="Times New Roman"/>
      <w:sz w:val="24"/>
      <w:szCs w:val="24"/>
    </w:rPr>
  </w:style>
  <w:style w:type="paragraph" w:customStyle="1" w:styleId="ConsPlusCell">
    <w:name w:val="ConsPlusCell"/>
    <w:uiPriority w:val="99"/>
    <w:rsid w:val="00577F90"/>
    <w:pPr>
      <w:autoSpaceDE w:val="0"/>
      <w:autoSpaceDN w:val="0"/>
      <w:adjustRightInd w:val="0"/>
      <w:spacing w:after="0" w:line="240" w:lineRule="auto"/>
    </w:pPr>
    <w:rPr>
      <w:rFonts w:ascii="Courier New" w:hAnsi="Courier New" w:cs="Courier New"/>
      <w:sz w:val="20"/>
      <w:szCs w:val="20"/>
    </w:rPr>
  </w:style>
  <w:style w:type="paragraph" w:styleId="a7">
    <w:name w:val="Balloon Text"/>
    <w:basedOn w:val="a"/>
    <w:link w:val="a8"/>
    <w:uiPriority w:val="99"/>
    <w:semiHidden/>
    <w:unhideWhenUsed/>
    <w:rsid w:val="00036BD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36B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454066">
      <w:bodyDiv w:val="1"/>
      <w:marLeft w:val="0"/>
      <w:marRight w:val="0"/>
      <w:marTop w:val="0"/>
      <w:marBottom w:val="0"/>
      <w:divBdr>
        <w:top w:val="none" w:sz="0" w:space="0" w:color="auto"/>
        <w:left w:val="none" w:sz="0" w:space="0" w:color="auto"/>
        <w:bottom w:val="none" w:sz="0" w:space="0" w:color="auto"/>
        <w:right w:val="none" w:sz="0" w:space="0" w:color="auto"/>
      </w:divBdr>
    </w:div>
    <w:div w:id="185338453">
      <w:bodyDiv w:val="1"/>
      <w:marLeft w:val="0"/>
      <w:marRight w:val="0"/>
      <w:marTop w:val="0"/>
      <w:marBottom w:val="0"/>
      <w:divBdr>
        <w:top w:val="none" w:sz="0" w:space="0" w:color="auto"/>
        <w:left w:val="none" w:sz="0" w:space="0" w:color="auto"/>
        <w:bottom w:val="none" w:sz="0" w:space="0" w:color="auto"/>
        <w:right w:val="none" w:sz="0" w:space="0" w:color="auto"/>
      </w:divBdr>
    </w:div>
    <w:div w:id="237904611">
      <w:bodyDiv w:val="1"/>
      <w:marLeft w:val="0"/>
      <w:marRight w:val="0"/>
      <w:marTop w:val="0"/>
      <w:marBottom w:val="0"/>
      <w:divBdr>
        <w:top w:val="none" w:sz="0" w:space="0" w:color="auto"/>
        <w:left w:val="none" w:sz="0" w:space="0" w:color="auto"/>
        <w:bottom w:val="none" w:sz="0" w:space="0" w:color="auto"/>
        <w:right w:val="none" w:sz="0" w:space="0" w:color="auto"/>
      </w:divBdr>
      <w:divsChild>
        <w:div w:id="1449859098">
          <w:marLeft w:val="547"/>
          <w:marRight w:val="0"/>
          <w:marTop w:val="154"/>
          <w:marBottom w:val="0"/>
          <w:divBdr>
            <w:top w:val="none" w:sz="0" w:space="0" w:color="auto"/>
            <w:left w:val="none" w:sz="0" w:space="0" w:color="auto"/>
            <w:bottom w:val="none" w:sz="0" w:space="0" w:color="auto"/>
            <w:right w:val="none" w:sz="0" w:space="0" w:color="auto"/>
          </w:divBdr>
        </w:div>
        <w:div w:id="1307274114">
          <w:marLeft w:val="547"/>
          <w:marRight w:val="0"/>
          <w:marTop w:val="154"/>
          <w:marBottom w:val="0"/>
          <w:divBdr>
            <w:top w:val="none" w:sz="0" w:space="0" w:color="auto"/>
            <w:left w:val="none" w:sz="0" w:space="0" w:color="auto"/>
            <w:bottom w:val="none" w:sz="0" w:space="0" w:color="auto"/>
            <w:right w:val="none" w:sz="0" w:space="0" w:color="auto"/>
          </w:divBdr>
        </w:div>
        <w:div w:id="549537509">
          <w:marLeft w:val="547"/>
          <w:marRight w:val="0"/>
          <w:marTop w:val="154"/>
          <w:marBottom w:val="0"/>
          <w:divBdr>
            <w:top w:val="none" w:sz="0" w:space="0" w:color="auto"/>
            <w:left w:val="none" w:sz="0" w:space="0" w:color="auto"/>
            <w:bottom w:val="none" w:sz="0" w:space="0" w:color="auto"/>
            <w:right w:val="none" w:sz="0" w:space="0" w:color="auto"/>
          </w:divBdr>
        </w:div>
        <w:div w:id="525093660">
          <w:marLeft w:val="547"/>
          <w:marRight w:val="0"/>
          <w:marTop w:val="154"/>
          <w:marBottom w:val="0"/>
          <w:divBdr>
            <w:top w:val="none" w:sz="0" w:space="0" w:color="auto"/>
            <w:left w:val="none" w:sz="0" w:space="0" w:color="auto"/>
            <w:bottom w:val="none" w:sz="0" w:space="0" w:color="auto"/>
            <w:right w:val="none" w:sz="0" w:space="0" w:color="auto"/>
          </w:divBdr>
        </w:div>
      </w:divsChild>
    </w:div>
    <w:div w:id="393353745">
      <w:bodyDiv w:val="1"/>
      <w:marLeft w:val="0"/>
      <w:marRight w:val="0"/>
      <w:marTop w:val="0"/>
      <w:marBottom w:val="0"/>
      <w:divBdr>
        <w:top w:val="none" w:sz="0" w:space="0" w:color="auto"/>
        <w:left w:val="none" w:sz="0" w:space="0" w:color="auto"/>
        <w:bottom w:val="none" w:sz="0" w:space="0" w:color="auto"/>
        <w:right w:val="none" w:sz="0" w:space="0" w:color="auto"/>
      </w:divBdr>
    </w:div>
    <w:div w:id="501242368">
      <w:bodyDiv w:val="1"/>
      <w:marLeft w:val="0"/>
      <w:marRight w:val="0"/>
      <w:marTop w:val="0"/>
      <w:marBottom w:val="0"/>
      <w:divBdr>
        <w:top w:val="none" w:sz="0" w:space="0" w:color="auto"/>
        <w:left w:val="none" w:sz="0" w:space="0" w:color="auto"/>
        <w:bottom w:val="none" w:sz="0" w:space="0" w:color="auto"/>
        <w:right w:val="none" w:sz="0" w:space="0" w:color="auto"/>
      </w:divBdr>
    </w:div>
    <w:div w:id="600524949">
      <w:bodyDiv w:val="1"/>
      <w:marLeft w:val="0"/>
      <w:marRight w:val="0"/>
      <w:marTop w:val="0"/>
      <w:marBottom w:val="0"/>
      <w:divBdr>
        <w:top w:val="none" w:sz="0" w:space="0" w:color="auto"/>
        <w:left w:val="none" w:sz="0" w:space="0" w:color="auto"/>
        <w:bottom w:val="none" w:sz="0" w:space="0" w:color="auto"/>
        <w:right w:val="none" w:sz="0" w:space="0" w:color="auto"/>
      </w:divBdr>
    </w:div>
    <w:div w:id="624849700">
      <w:bodyDiv w:val="1"/>
      <w:marLeft w:val="0"/>
      <w:marRight w:val="0"/>
      <w:marTop w:val="0"/>
      <w:marBottom w:val="0"/>
      <w:divBdr>
        <w:top w:val="none" w:sz="0" w:space="0" w:color="auto"/>
        <w:left w:val="none" w:sz="0" w:space="0" w:color="auto"/>
        <w:bottom w:val="none" w:sz="0" w:space="0" w:color="auto"/>
        <w:right w:val="none" w:sz="0" w:space="0" w:color="auto"/>
      </w:divBdr>
    </w:div>
    <w:div w:id="752315338">
      <w:bodyDiv w:val="1"/>
      <w:marLeft w:val="0"/>
      <w:marRight w:val="0"/>
      <w:marTop w:val="0"/>
      <w:marBottom w:val="0"/>
      <w:divBdr>
        <w:top w:val="none" w:sz="0" w:space="0" w:color="auto"/>
        <w:left w:val="none" w:sz="0" w:space="0" w:color="auto"/>
        <w:bottom w:val="none" w:sz="0" w:space="0" w:color="auto"/>
        <w:right w:val="none" w:sz="0" w:space="0" w:color="auto"/>
      </w:divBdr>
      <w:divsChild>
        <w:div w:id="1028143653">
          <w:marLeft w:val="547"/>
          <w:marRight w:val="0"/>
          <w:marTop w:val="154"/>
          <w:marBottom w:val="0"/>
          <w:divBdr>
            <w:top w:val="none" w:sz="0" w:space="0" w:color="auto"/>
            <w:left w:val="none" w:sz="0" w:space="0" w:color="auto"/>
            <w:bottom w:val="none" w:sz="0" w:space="0" w:color="auto"/>
            <w:right w:val="none" w:sz="0" w:space="0" w:color="auto"/>
          </w:divBdr>
        </w:div>
        <w:div w:id="779420081">
          <w:marLeft w:val="547"/>
          <w:marRight w:val="0"/>
          <w:marTop w:val="154"/>
          <w:marBottom w:val="0"/>
          <w:divBdr>
            <w:top w:val="none" w:sz="0" w:space="0" w:color="auto"/>
            <w:left w:val="none" w:sz="0" w:space="0" w:color="auto"/>
            <w:bottom w:val="none" w:sz="0" w:space="0" w:color="auto"/>
            <w:right w:val="none" w:sz="0" w:space="0" w:color="auto"/>
          </w:divBdr>
        </w:div>
        <w:div w:id="1108935938">
          <w:marLeft w:val="547"/>
          <w:marRight w:val="0"/>
          <w:marTop w:val="154"/>
          <w:marBottom w:val="0"/>
          <w:divBdr>
            <w:top w:val="none" w:sz="0" w:space="0" w:color="auto"/>
            <w:left w:val="none" w:sz="0" w:space="0" w:color="auto"/>
            <w:bottom w:val="none" w:sz="0" w:space="0" w:color="auto"/>
            <w:right w:val="none" w:sz="0" w:space="0" w:color="auto"/>
          </w:divBdr>
        </w:div>
      </w:divsChild>
    </w:div>
    <w:div w:id="919409513">
      <w:bodyDiv w:val="1"/>
      <w:marLeft w:val="0"/>
      <w:marRight w:val="0"/>
      <w:marTop w:val="0"/>
      <w:marBottom w:val="0"/>
      <w:divBdr>
        <w:top w:val="none" w:sz="0" w:space="0" w:color="auto"/>
        <w:left w:val="none" w:sz="0" w:space="0" w:color="auto"/>
        <w:bottom w:val="none" w:sz="0" w:space="0" w:color="auto"/>
        <w:right w:val="none" w:sz="0" w:space="0" w:color="auto"/>
      </w:divBdr>
    </w:div>
    <w:div w:id="1142506725">
      <w:bodyDiv w:val="1"/>
      <w:marLeft w:val="0"/>
      <w:marRight w:val="0"/>
      <w:marTop w:val="0"/>
      <w:marBottom w:val="0"/>
      <w:divBdr>
        <w:top w:val="none" w:sz="0" w:space="0" w:color="auto"/>
        <w:left w:val="none" w:sz="0" w:space="0" w:color="auto"/>
        <w:bottom w:val="none" w:sz="0" w:space="0" w:color="auto"/>
        <w:right w:val="none" w:sz="0" w:space="0" w:color="auto"/>
      </w:divBdr>
    </w:div>
    <w:div w:id="1360467802">
      <w:bodyDiv w:val="1"/>
      <w:marLeft w:val="0"/>
      <w:marRight w:val="0"/>
      <w:marTop w:val="0"/>
      <w:marBottom w:val="0"/>
      <w:divBdr>
        <w:top w:val="none" w:sz="0" w:space="0" w:color="auto"/>
        <w:left w:val="none" w:sz="0" w:space="0" w:color="auto"/>
        <w:bottom w:val="none" w:sz="0" w:space="0" w:color="auto"/>
        <w:right w:val="none" w:sz="0" w:space="0" w:color="auto"/>
      </w:divBdr>
    </w:div>
    <w:div w:id="1815949334">
      <w:bodyDiv w:val="1"/>
      <w:marLeft w:val="0"/>
      <w:marRight w:val="0"/>
      <w:marTop w:val="0"/>
      <w:marBottom w:val="0"/>
      <w:divBdr>
        <w:top w:val="none" w:sz="0" w:space="0" w:color="auto"/>
        <w:left w:val="none" w:sz="0" w:space="0" w:color="auto"/>
        <w:bottom w:val="none" w:sz="0" w:space="0" w:color="auto"/>
        <w:right w:val="none" w:sz="0" w:space="0" w:color="auto"/>
      </w:divBdr>
      <w:divsChild>
        <w:div w:id="1609194255">
          <w:marLeft w:val="547"/>
          <w:marRight w:val="0"/>
          <w:marTop w:val="154"/>
          <w:marBottom w:val="0"/>
          <w:divBdr>
            <w:top w:val="none" w:sz="0" w:space="0" w:color="auto"/>
            <w:left w:val="none" w:sz="0" w:space="0" w:color="auto"/>
            <w:bottom w:val="none" w:sz="0" w:space="0" w:color="auto"/>
            <w:right w:val="none" w:sz="0" w:space="0" w:color="auto"/>
          </w:divBdr>
        </w:div>
      </w:divsChild>
    </w:div>
    <w:div w:id="1836720350">
      <w:bodyDiv w:val="1"/>
      <w:marLeft w:val="0"/>
      <w:marRight w:val="0"/>
      <w:marTop w:val="0"/>
      <w:marBottom w:val="0"/>
      <w:divBdr>
        <w:top w:val="none" w:sz="0" w:space="0" w:color="auto"/>
        <w:left w:val="none" w:sz="0" w:space="0" w:color="auto"/>
        <w:bottom w:val="none" w:sz="0" w:space="0" w:color="auto"/>
        <w:right w:val="none" w:sz="0" w:space="0" w:color="auto"/>
      </w:divBdr>
    </w:div>
    <w:div w:id="1918399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0211EC3CAA1F3CACD5C589E2DFD87CF32104B2543A7613D00A7C32473C033B2F8509DB3DAF6F523ZDf8G" TargetMode="External"/><Relationship Id="rId13" Type="http://schemas.openxmlformats.org/officeDocument/2006/relationships/hyperlink" Target="consultantplus://offline/ref=8BFE47216EE5B0DFDCCF10956A3C218455AC3F0C75B02D54B11D44F750BA810632D04ED11F29FFDDw3PDN" TargetMode="External"/><Relationship Id="rId18" Type="http://schemas.openxmlformats.org/officeDocument/2006/relationships/hyperlink" Target="consultantplus://offline/ref=8BFE47216EE5B0DFDCCF10956A3C218455AC3F0C75B02D54B11D44F750BA810632D04ED11F29FFDDw3PEN"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04119AB0A8D3AF6D74119B83D1262A832DEF09268DE4F251F6E0859027CCC466B2E69FF8C2C470696CM2G" TargetMode="External"/><Relationship Id="rId12" Type="http://schemas.openxmlformats.org/officeDocument/2006/relationships/hyperlink" Target="consultantplus://offline/ref=8BFE47216EE5B0DFDCCF10956A3C218456AB360E73B22D54B11D44F750BA810632D04ED11Aw2PDN" TargetMode="External"/><Relationship Id="rId17" Type="http://schemas.openxmlformats.org/officeDocument/2006/relationships/hyperlink" Target="consultantplus://offline/ref=8BFE47216EE5B0DFDCCF10956A3C218455AC3F0C75B02D54B11D44F750BA810632D04ED11F29FFDDw3PBN" TargetMode="External"/><Relationship Id="rId2" Type="http://schemas.openxmlformats.org/officeDocument/2006/relationships/styles" Target="styles.xml"/><Relationship Id="rId16" Type="http://schemas.openxmlformats.org/officeDocument/2006/relationships/hyperlink" Target="consultantplus://offline/ref=8BFE47216EE5B0DFDCCF10956A3C218455AC3F0C75B02D54B11D44F750BA810632D04ED11F29FFDDw3PDN" TargetMode="External"/><Relationship Id="rId20" Type="http://schemas.openxmlformats.org/officeDocument/2006/relationships/hyperlink" Target="consultantplus://offline/ref=8BFE47216EE5B0DFDCCF10956A3C218455AC3F0C75B02D54B11D44F750BA810632D04ED11F29FFDDw3PCN" TargetMode="External"/><Relationship Id="rId1" Type="http://schemas.openxmlformats.org/officeDocument/2006/relationships/numbering" Target="numbering.xml"/><Relationship Id="rId6" Type="http://schemas.openxmlformats.org/officeDocument/2006/relationships/hyperlink" Target="consultantplus://offline/ref=3D33A2AAFF4BED91A17474A1C19901A8BAA8041E0241F8E2B176D45ED2mAl6M" TargetMode="External"/><Relationship Id="rId11" Type="http://schemas.openxmlformats.org/officeDocument/2006/relationships/hyperlink" Target="consultantplus://offline/ref=8BFE47216EE5B0DFDCCF10956A3C218455AC3F0C75B02D54B11D44F750BA810632D04ED11F29FDD9w3P9N" TargetMode="External"/><Relationship Id="rId5" Type="http://schemas.openxmlformats.org/officeDocument/2006/relationships/hyperlink" Target="consultantplus://offline/ref=3D33A2AAFF4BED91A17474A1C19901A8BAA9061B0D42F8E2B176D45ED2A67BCBDECF0A579Dm2l5M" TargetMode="External"/><Relationship Id="rId15" Type="http://schemas.openxmlformats.org/officeDocument/2006/relationships/hyperlink" Target="consultantplus://offline/ref=8BFE47216EE5B0DFDCCF10956A3C218455AC3F0C75B02D54B11D44F750BA810632D04ED11F29FFDDw3PBN" TargetMode="External"/><Relationship Id="rId10" Type="http://schemas.openxmlformats.org/officeDocument/2006/relationships/hyperlink" Target="consultantplus://offline/ref=8BFE47216EE5B0DFDCCF10956A3C218456AB360C70B62D54B11D44F750wBPAN" TargetMode="External"/><Relationship Id="rId19" Type="http://schemas.openxmlformats.org/officeDocument/2006/relationships/hyperlink" Target="consultantplus://offline/ref=8BFE47216EE5B0DFDCCF10956A3C218455AC3F0C75B02D54B11D44F750BA810632D04ED11F29FFDDw3PBN" TargetMode="External"/><Relationship Id="rId4" Type="http://schemas.openxmlformats.org/officeDocument/2006/relationships/webSettings" Target="webSettings.xml"/><Relationship Id="rId9" Type="http://schemas.openxmlformats.org/officeDocument/2006/relationships/hyperlink" Target="consultantplus://offline/ref=8BFE47216EE5B0DFDCCF10956A3C218455AC3F0C75B02D54B11D44F750BA810632D04ED11F29FFDDw3PCN" TargetMode="External"/><Relationship Id="rId14" Type="http://schemas.openxmlformats.org/officeDocument/2006/relationships/hyperlink" Target="consultantplus://offline/ref=8BFE47216EE5B0DFDCCF10956A3C218455AC3F0C75B02D54B11D44F750BA810632D04ED11F29FFDDw3PEN"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TotalTime>
  <Pages>7</Pages>
  <Words>3275</Words>
  <Characters>18671</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to08-Dordghiev</cp:lastModifiedBy>
  <cp:revision>3</cp:revision>
  <cp:lastPrinted>2017-06-21T13:17:00Z</cp:lastPrinted>
  <dcterms:created xsi:type="dcterms:W3CDTF">2017-06-21T08:08:00Z</dcterms:created>
  <dcterms:modified xsi:type="dcterms:W3CDTF">2017-06-21T13:37:00Z</dcterms:modified>
</cp:coreProperties>
</file>